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3032" w14:textId="16CA5F79" w:rsidR="00224BBB" w:rsidRPr="00FC496B" w:rsidRDefault="00224BBB" w:rsidP="00224BBB">
      <w:pPr>
        <w:pStyle w:val="Textoindependiente"/>
        <w:jc w:val="both"/>
        <w:rPr>
          <w:rFonts w:ascii="Arial" w:hAnsi="Arial" w:cs="Arial"/>
          <w:b/>
          <w:sz w:val="24"/>
          <w:szCs w:val="24"/>
        </w:rPr>
      </w:pPr>
      <w:r w:rsidRPr="00FC496B">
        <w:rPr>
          <w:rFonts w:ascii="Arial" w:hAnsi="Arial" w:cs="Arial"/>
          <w:b/>
          <w:sz w:val="24"/>
          <w:szCs w:val="24"/>
        </w:rPr>
        <w:t>EL CIUDADANO</w:t>
      </w:r>
      <w:r w:rsidR="00A90B03">
        <w:rPr>
          <w:rFonts w:ascii="Arial" w:hAnsi="Arial" w:cs="Arial"/>
          <w:b/>
          <w:sz w:val="24"/>
          <w:szCs w:val="24"/>
        </w:rPr>
        <w:t xml:space="preserve"> LICENCIADO</w:t>
      </w:r>
      <w:r w:rsidRPr="00FC496B">
        <w:rPr>
          <w:rFonts w:ascii="Arial" w:hAnsi="Arial" w:cs="Arial"/>
          <w:b/>
          <w:sz w:val="24"/>
          <w:szCs w:val="24"/>
        </w:rPr>
        <w:t xml:space="preserve"> HÉCTOR GERMÁN RENÉ LÓPEZ SANTILLANA, PRESIDENTE MUNICIPAL DE LEÓN, ESTADO DE GUANAJUATO, A LOS HABITANTES DEL MISMO HAGO SABER: </w:t>
      </w:r>
    </w:p>
    <w:p w14:paraId="4525CD2C" w14:textId="77777777" w:rsidR="00224BBB" w:rsidRPr="00FC496B" w:rsidRDefault="00224BBB" w:rsidP="00224BBB">
      <w:pPr>
        <w:pStyle w:val="Textoindependiente"/>
        <w:jc w:val="both"/>
        <w:rPr>
          <w:rFonts w:ascii="Arial" w:hAnsi="Arial" w:cs="Arial"/>
          <w:b/>
          <w:sz w:val="24"/>
          <w:szCs w:val="24"/>
        </w:rPr>
      </w:pPr>
    </w:p>
    <w:p w14:paraId="563CF71C" w14:textId="2A3114B5" w:rsidR="00224BBB" w:rsidRPr="00FC496B" w:rsidRDefault="00224BBB" w:rsidP="00224BBB">
      <w:pPr>
        <w:pStyle w:val="Textoindependiente"/>
        <w:jc w:val="both"/>
        <w:rPr>
          <w:rFonts w:ascii="Arial" w:hAnsi="Arial" w:cs="Arial"/>
          <w:b/>
          <w:bCs/>
          <w:sz w:val="24"/>
          <w:szCs w:val="24"/>
        </w:rPr>
      </w:pPr>
      <w:r w:rsidRPr="00FC496B">
        <w:rPr>
          <w:rFonts w:ascii="Arial" w:hAnsi="Arial" w:cs="Arial"/>
          <w:b/>
          <w:bCs/>
          <w:sz w:val="24"/>
          <w:szCs w:val="24"/>
        </w:rPr>
        <w:t>QUE EL H. AYUNTAMIENTO QUE PRESIDO, CON FUNDAMENTO EN LOS ARTÍCULOS 115 FRACCIÓN II DE LA CONSTITUCIÓN POLÍTICA</w:t>
      </w:r>
      <w:r w:rsidR="00AA1F14" w:rsidRPr="00FC496B">
        <w:rPr>
          <w:rFonts w:ascii="Arial" w:hAnsi="Arial" w:cs="Arial"/>
          <w:b/>
          <w:bCs/>
          <w:sz w:val="24"/>
          <w:szCs w:val="24"/>
        </w:rPr>
        <w:t xml:space="preserve"> DE LOS ESTADOS UNIDOS MEXICANOS; 106 Y 117 FRACCIÓN I DE LA CONSTITUCIÓN POLÍTICA PARA EL ESTADO DE GUANAJUATO; 2, 76 FRACCIÓN I INCISO B), 236 Y 240 DE LA LEY ORGÁNICA MUNICIPAL PARA EL ESTADO DE GUANAJUATO; EN SESIÓN ORDINARIA DE FECHA </w:t>
      </w:r>
      <w:r w:rsidR="009B44E5" w:rsidRPr="00FC496B">
        <w:rPr>
          <w:rFonts w:ascii="Arial" w:hAnsi="Arial" w:cs="Arial"/>
          <w:b/>
          <w:bCs/>
          <w:sz w:val="24"/>
          <w:szCs w:val="24"/>
        </w:rPr>
        <w:t xml:space="preserve">23 </w:t>
      </w:r>
      <w:r w:rsidR="00AA1F14" w:rsidRPr="00FC496B">
        <w:rPr>
          <w:rFonts w:ascii="Arial" w:hAnsi="Arial" w:cs="Arial"/>
          <w:b/>
          <w:bCs/>
          <w:sz w:val="24"/>
          <w:szCs w:val="24"/>
        </w:rPr>
        <w:t>DE MAYO DEL AÑ</w:t>
      </w:r>
      <w:r w:rsidR="00F9420A" w:rsidRPr="00FC496B">
        <w:rPr>
          <w:rFonts w:ascii="Arial" w:hAnsi="Arial" w:cs="Arial"/>
          <w:b/>
          <w:bCs/>
          <w:sz w:val="24"/>
          <w:szCs w:val="24"/>
        </w:rPr>
        <w:t>O 2019, APROBÓ</w:t>
      </w:r>
      <w:r w:rsidR="00AA1F14" w:rsidRPr="00FC496B">
        <w:rPr>
          <w:rFonts w:ascii="Arial" w:hAnsi="Arial" w:cs="Arial"/>
          <w:b/>
          <w:bCs/>
          <w:sz w:val="24"/>
          <w:szCs w:val="24"/>
        </w:rPr>
        <w:t xml:space="preserve"> E</w:t>
      </w:r>
      <w:r w:rsidR="00F44ACB" w:rsidRPr="00FC496B">
        <w:rPr>
          <w:rFonts w:ascii="Arial" w:hAnsi="Arial" w:cs="Arial"/>
          <w:b/>
          <w:bCs/>
          <w:sz w:val="24"/>
          <w:szCs w:val="24"/>
        </w:rPr>
        <w:t xml:space="preserve">L </w:t>
      </w:r>
      <w:r w:rsidR="00F44ACB" w:rsidRPr="00FC496B">
        <w:rPr>
          <w:rFonts w:ascii="Arial" w:eastAsia="Arial" w:hAnsi="Arial" w:cs="Arial"/>
          <w:b/>
          <w:color w:val="000000"/>
          <w:sz w:val="24"/>
          <w:szCs w:val="24"/>
          <w:lang w:eastAsia="es-MX"/>
        </w:rPr>
        <w:t xml:space="preserve">REGLAMENTO </w:t>
      </w:r>
      <w:r w:rsidR="00F44ACB" w:rsidRPr="00FC496B">
        <w:rPr>
          <w:rFonts w:ascii="Arial" w:hAnsi="Arial" w:cs="Arial"/>
          <w:b/>
          <w:sz w:val="24"/>
          <w:szCs w:val="24"/>
        </w:rPr>
        <w:t>PARA LA CREACIÓN E INTEGRACIÓN DE LOS JUZGADOS ADMINISTRATIVOS MUNICIPALES Y LA DEFENSORÍA DE OFICIO EN MATERIA ADMINISTRATIVA DE LEÓN GUANAJUATO</w:t>
      </w:r>
      <w:r w:rsidR="00F44ACB" w:rsidRPr="00FC496B">
        <w:rPr>
          <w:rFonts w:ascii="Arial" w:hAnsi="Arial" w:cs="Arial"/>
          <w:b/>
          <w:bCs/>
          <w:sz w:val="24"/>
          <w:szCs w:val="24"/>
        </w:rPr>
        <w:t xml:space="preserve">, </w:t>
      </w:r>
      <w:r w:rsidR="00AA1F14" w:rsidRPr="00FC496B">
        <w:rPr>
          <w:rFonts w:ascii="Arial" w:hAnsi="Arial" w:cs="Arial"/>
          <w:b/>
          <w:bCs/>
          <w:sz w:val="24"/>
          <w:szCs w:val="24"/>
        </w:rPr>
        <w:t xml:space="preserve">CON BASE EN LA SIGUIENTE: </w:t>
      </w:r>
    </w:p>
    <w:p w14:paraId="455A6A48" w14:textId="77777777" w:rsidR="008B649A" w:rsidRPr="00FC496B" w:rsidRDefault="008B649A" w:rsidP="00224BBB">
      <w:pPr>
        <w:ind w:right="79"/>
        <w:jc w:val="both"/>
        <w:rPr>
          <w:rFonts w:ascii="Arial" w:eastAsia="Arial" w:hAnsi="Arial" w:cs="Arial"/>
          <w:b/>
          <w:color w:val="000000"/>
          <w:sz w:val="24"/>
          <w:szCs w:val="24"/>
          <w:lang w:eastAsia="es-MX"/>
        </w:rPr>
      </w:pPr>
    </w:p>
    <w:p w14:paraId="1FA18DF1" w14:textId="77777777" w:rsidR="00F66AFC" w:rsidRPr="00FC496B" w:rsidRDefault="00F66AFC" w:rsidP="00F66AFC">
      <w:pPr>
        <w:spacing w:after="0" w:line="240" w:lineRule="auto"/>
        <w:ind w:right="79"/>
        <w:jc w:val="center"/>
        <w:rPr>
          <w:rFonts w:ascii="Arial" w:eastAsia="Arial" w:hAnsi="Arial" w:cs="Arial"/>
          <w:b/>
          <w:color w:val="000000"/>
          <w:sz w:val="24"/>
          <w:szCs w:val="24"/>
          <w:lang w:eastAsia="es-MX"/>
        </w:rPr>
      </w:pPr>
      <w:r w:rsidRPr="00FC496B">
        <w:rPr>
          <w:rFonts w:ascii="Arial" w:eastAsia="Arial" w:hAnsi="Arial" w:cs="Arial"/>
          <w:b/>
          <w:color w:val="000000"/>
          <w:sz w:val="24"/>
          <w:szCs w:val="24"/>
          <w:lang w:eastAsia="es-MX"/>
        </w:rPr>
        <w:t>EXPOSICIÓN DE MOTIVOS.</w:t>
      </w:r>
    </w:p>
    <w:p w14:paraId="13CF1558" w14:textId="77777777" w:rsidR="00F66AFC" w:rsidRPr="00FC496B" w:rsidRDefault="00F66AFC" w:rsidP="00F66AFC">
      <w:pPr>
        <w:pStyle w:val="Textoindependiente"/>
        <w:tabs>
          <w:tab w:val="left" w:pos="284"/>
        </w:tabs>
        <w:jc w:val="both"/>
        <w:rPr>
          <w:rFonts w:ascii="Arial" w:eastAsia="Arial" w:hAnsi="Arial" w:cs="Arial"/>
          <w:color w:val="000000"/>
          <w:sz w:val="24"/>
          <w:szCs w:val="24"/>
          <w:lang w:eastAsia="es-MX"/>
        </w:rPr>
      </w:pPr>
    </w:p>
    <w:p w14:paraId="0A728CB1" w14:textId="77777777" w:rsidR="00F66AFC" w:rsidRPr="00FC496B" w:rsidRDefault="00F66AFC" w:rsidP="00FC496B">
      <w:pPr>
        <w:pStyle w:val="Textoindependiente"/>
        <w:tabs>
          <w:tab w:val="left" w:pos="284"/>
        </w:tabs>
        <w:spacing w:after="0" w:line="240" w:lineRule="auto"/>
        <w:jc w:val="both"/>
        <w:rPr>
          <w:rFonts w:ascii="Arial" w:hAnsi="Arial" w:cs="Arial"/>
          <w:b/>
          <w:sz w:val="24"/>
          <w:szCs w:val="24"/>
          <w:lang w:eastAsia="es-ES"/>
        </w:rPr>
      </w:pPr>
      <w:r w:rsidRPr="00FC496B">
        <w:rPr>
          <w:rFonts w:ascii="Arial" w:eastAsia="Arial" w:hAnsi="Arial" w:cs="Arial"/>
          <w:color w:val="000000"/>
          <w:sz w:val="24"/>
          <w:szCs w:val="24"/>
          <w:lang w:eastAsia="es-MX"/>
        </w:rPr>
        <w:t xml:space="preserve">La </w:t>
      </w:r>
      <w:r w:rsidRPr="00FC496B">
        <w:rPr>
          <w:rFonts w:ascii="Arial" w:hAnsi="Arial" w:cs="Arial"/>
          <w:sz w:val="24"/>
          <w:szCs w:val="24"/>
        </w:rPr>
        <w:t>justicia administrativa comprende un conjunto de instrumentos jurídicos y procesales para la tutela de los particulares frente a la administración pública, y entre estos mecanismos se encuentran los órganos especializados en esa materia. En ese contexto la justicia administrativa debe considerarse como herramienta para la solución de los conflictos entre la administración pública y los administrados por conducto de un proceso.</w:t>
      </w:r>
    </w:p>
    <w:p w14:paraId="678C0CDC" w14:textId="77777777" w:rsidR="00F66AFC" w:rsidRPr="00FC496B" w:rsidRDefault="00F66AFC" w:rsidP="00FC496B">
      <w:pPr>
        <w:tabs>
          <w:tab w:val="left" w:pos="0"/>
        </w:tabs>
        <w:spacing w:after="0" w:line="240" w:lineRule="auto"/>
        <w:jc w:val="both"/>
        <w:rPr>
          <w:rFonts w:ascii="Arial" w:hAnsi="Arial" w:cs="Arial"/>
          <w:sz w:val="24"/>
          <w:szCs w:val="24"/>
        </w:rPr>
      </w:pPr>
    </w:p>
    <w:p w14:paraId="02D6345C" w14:textId="77777777" w:rsidR="00F66AFC" w:rsidRPr="00FC496B" w:rsidRDefault="00F66AFC" w:rsidP="00FC496B">
      <w:pPr>
        <w:spacing w:after="0" w:line="240" w:lineRule="auto"/>
        <w:jc w:val="both"/>
        <w:rPr>
          <w:rFonts w:ascii="Arial" w:hAnsi="Arial" w:cs="Arial"/>
          <w:sz w:val="24"/>
          <w:szCs w:val="24"/>
        </w:rPr>
      </w:pPr>
      <w:r w:rsidRPr="00FC496B">
        <w:rPr>
          <w:rFonts w:ascii="Arial" w:hAnsi="Arial" w:cs="Arial"/>
          <w:sz w:val="24"/>
          <w:szCs w:val="24"/>
        </w:rPr>
        <w:t>La Constitución Política de los Estados Unidos Mexicanos</w:t>
      </w:r>
      <w:r w:rsidRPr="00FC496B">
        <w:rPr>
          <w:rFonts w:ascii="Arial" w:hAnsi="Arial" w:cs="Arial"/>
          <w:b/>
          <w:sz w:val="24"/>
          <w:szCs w:val="24"/>
        </w:rPr>
        <w:t xml:space="preserve"> </w:t>
      </w:r>
      <w:r w:rsidRPr="00FC496B">
        <w:rPr>
          <w:rFonts w:ascii="Arial" w:hAnsi="Arial" w:cs="Arial"/>
          <w:sz w:val="24"/>
          <w:szCs w:val="24"/>
        </w:rPr>
        <w:t>establece en el artículo 115 fracción II segundo párrafo, la atribución a los ayuntamientos para aprobar, de acuerdo con las leyes en materia municipal que deberán expedir las legislaturas de los estados, los reglamentos de observancia general dentro de su respectivas jurisdicciones, que organicen la administración pública municipal, funciones y servicios públicos de su competencia, siendo esto armonizado por la Constitución Política para el Estado de Guanajuato dentro de la fracción I del artículo 117.</w:t>
      </w:r>
    </w:p>
    <w:p w14:paraId="6EA35821" w14:textId="77777777" w:rsidR="00F66AFC" w:rsidRPr="00FC496B" w:rsidRDefault="00F66AFC" w:rsidP="00F66AFC">
      <w:pPr>
        <w:spacing w:after="0" w:line="240" w:lineRule="auto"/>
        <w:jc w:val="both"/>
        <w:rPr>
          <w:rFonts w:ascii="Arial" w:hAnsi="Arial" w:cs="Arial"/>
          <w:sz w:val="24"/>
          <w:szCs w:val="24"/>
        </w:rPr>
      </w:pPr>
    </w:p>
    <w:p w14:paraId="0B78D85D" w14:textId="77777777" w:rsidR="00F66AFC" w:rsidRPr="00FC496B" w:rsidRDefault="00F66AFC" w:rsidP="00F66AFC">
      <w:pPr>
        <w:spacing w:after="0" w:line="240" w:lineRule="auto"/>
        <w:jc w:val="both"/>
        <w:rPr>
          <w:rFonts w:ascii="Arial" w:hAnsi="Arial" w:cs="Arial"/>
          <w:sz w:val="24"/>
          <w:szCs w:val="24"/>
        </w:rPr>
      </w:pPr>
      <w:r w:rsidRPr="00FC496B">
        <w:rPr>
          <w:rFonts w:ascii="Arial" w:hAnsi="Arial" w:cs="Arial"/>
          <w:sz w:val="24"/>
          <w:szCs w:val="24"/>
        </w:rPr>
        <w:t>La Ley Orgánica Municipal para el Estado de Guanajuato, refiere que los Juzgados Administrativos están dotados de plena autonomía y plena jurisdicción para hacer cumplir sus resoluciones y tendrán relación jurídica directa con el Ayuntamiento.</w:t>
      </w:r>
    </w:p>
    <w:p w14:paraId="36112142" w14:textId="77777777" w:rsidR="00F66AFC" w:rsidRPr="00FC496B" w:rsidRDefault="00F66AFC" w:rsidP="00F66AFC">
      <w:pPr>
        <w:spacing w:after="0" w:line="240" w:lineRule="auto"/>
        <w:jc w:val="both"/>
        <w:rPr>
          <w:rFonts w:ascii="Arial" w:hAnsi="Arial" w:cs="Arial"/>
          <w:sz w:val="24"/>
          <w:szCs w:val="24"/>
        </w:rPr>
      </w:pPr>
    </w:p>
    <w:p w14:paraId="4A35A0AA" w14:textId="77777777" w:rsidR="00F66AFC" w:rsidRPr="00FC496B" w:rsidRDefault="00F66AFC" w:rsidP="00F66AFC">
      <w:pPr>
        <w:spacing w:after="0" w:line="240" w:lineRule="auto"/>
        <w:jc w:val="both"/>
        <w:rPr>
          <w:rFonts w:ascii="Arial" w:hAnsi="Arial" w:cs="Arial"/>
          <w:sz w:val="24"/>
          <w:szCs w:val="24"/>
        </w:rPr>
      </w:pPr>
      <w:r w:rsidRPr="00FC496B">
        <w:rPr>
          <w:rFonts w:ascii="Arial" w:hAnsi="Arial" w:cs="Arial"/>
          <w:sz w:val="24"/>
          <w:szCs w:val="24"/>
        </w:rPr>
        <w:t>Respecto de la Defensoría de Oficio en Materia Administrativa Municipal, el artículo 254 de la Ley Orgánica Municipal para el Estado de Guanajuato, refiere que son órganos técnico-especializados, autónomos en su actividad y encargadas de asesora y representar a los gobernados.</w:t>
      </w:r>
    </w:p>
    <w:p w14:paraId="066182BC" w14:textId="77777777" w:rsidR="00F66AFC" w:rsidRPr="00FC496B" w:rsidRDefault="00F66AFC" w:rsidP="00F66AFC">
      <w:pPr>
        <w:spacing w:after="0" w:line="240" w:lineRule="auto"/>
        <w:jc w:val="both"/>
        <w:rPr>
          <w:rFonts w:ascii="Arial" w:hAnsi="Arial" w:cs="Arial"/>
          <w:sz w:val="24"/>
          <w:szCs w:val="24"/>
        </w:rPr>
      </w:pPr>
    </w:p>
    <w:p w14:paraId="65E12C21"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r w:rsidRPr="00FC496B">
        <w:rPr>
          <w:rFonts w:ascii="Arial" w:hAnsi="Arial" w:cs="Arial"/>
        </w:rPr>
        <w:lastRenderedPageBreak/>
        <w:t>En ese orden de ideas, la administración pública municipal debe contar con instituciones perfectamente estructuradas proveyéndoles los medios necesarios para que los órganos alcancen los fines y objetivos que persiguen, propiciando con ello la confianza de los ciudadanos tanto en los procesos, como en los servicios prestados.</w:t>
      </w:r>
    </w:p>
    <w:p w14:paraId="0A66D2EC" w14:textId="77777777" w:rsidR="00F66AFC" w:rsidRPr="00FC496B" w:rsidRDefault="00F66AFC" w:rsidP="00F66AFC">
      <w:pPr>
        <w:spacing w:after="0" w:line="240" w:lineRule="auto"/>
        <w:jc w:val="both"/>
        <w:rPr>
          <w:rFonts w:ascii="Arial" w:hAnsi="Arial" w:cs="Arial"/>
          <w:sz w:val="24"/>
          <w:szCs w:val="24"/>
        </w:rPr>
      </w:pPr>
    </w:p>
    <w:p w14:paraId="25B64E8D"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r w:rsidRPr="00FC496B">
        <w:rPr>
          <w:rFonts w:ascii="Arial" w:hAnsi="Arial" w:cs="Arial"/>
        </w:rPr>
        <w:t>El presente ordenamiento establece las bases de creación e integración de los Juzgados Administrativos Municipales y de la Defensoría de Oficio en Materia Administrativa; sin perjuicio de lo que procesalmente ya se encuentra establecido tanto en la Ley Orgánica Municipal para el Estado de Guanajuato como en el Código de Procedimiento y Justicia Administrativa para el Estado y los Municipios de Guanajuato.</w:t>
      </w:r>
    </w:p>
    <w:p w14:paraId="5DF02E25"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p>
    <w:p w14:paraId="622720C0" w14:textId="77777777" w:rsidR="00F66AFC" w:rsidRPr="00FC496B" w:rsidRDefault="00F66AFC" w:rsidP="00F66AFC">
      <w:pPr>
        <w:spacing w:after="0" w:line="240" w:lineRule="auto"/>
        <w:jc w:val="both"/>
        <w:rPr>
          <w:rFonts w:ascii="Arial" w:hAnsi="Arial" w:cs="Arial"/>
          <w:sz w:val="24"/>
          <w:szCs w:val="24"/>
        </w:rPr>
      </w:pPr>
      <w:r w:rsidRPr="00FC496B">
        <w:rPr>
          <w:rFonts w:ascii="Arial" w:hAnsi="Arial" w:cs="Arial"/>
          <w:sz w:val="24"/>
          <w:szCs w:val="24"/>
        </w:rPr>
        <w:t>Debido a la realidad de nuestro Municipio y su actualización reglamentaria se hace necesaria la emisión de este nuevo ordenamiento, ya que actualmente se cuenta con tres Juzgados Administrativos estableciendo entonces con este cuerpo normativo la coordinación interna para la eficiencia del servicio de la función jurisdiccional y la función de asesoría y representación de los gobernados a cargo de la Defensoría de Oficio en Materia Administrativa Municipal.</w:t>
      </w:r>
    </w:p>
    <w:p w14:paraId="12204164"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p>
    <w:p w14:paraId="7A79526C" w14:textId="77777777" w:rsidR="00F66AFC" w:rsidRPr="00FC496B" w:rsidRDefault="00F66AFC" w:rsidP="00F66AFC">
      <w:pPr>
        <w:spacing w:after="0" w:line="240" w:lineRule="auto"/>
        <w:jc w:val="both"/>
        <w:rPr>
          <w:rFonts w:ascii="Arial" w:hAnsi="Arial" w:cs="Arial"/>
          <w:sz w:val="24"/>
          <w:szCs w:val="24"/>
        </w:rPr>
      </w:pPr>
      <w:r w:rsidRPr="00FC496B">
        <w:rPr>
          <w:rFonts w:ascii="Arial" w:hAnsi="Arial" w:cs="Arial"/>
          <w:sz w:val="24"/>
          <w:szCs w:val="24"/>
        </w:rPr>
        <w:t>En tales condiciones y respetando la autonomía e independencia en la función y las determinaciones de los Juzgados Administrativos Municipales, se establece un Consejo, integrado por los titulares de los Juzgados emitiendo así sus decisiones de manera colegiada, y estará representado por una persona con el cargo de Juez General, elegido de entre sus integrantes, de acuerdo a las circulares que para tal efecto se emitan.</w:t>
      </w:r>
    </w:p>
    <w:p w14:paraId="1B5BE2D0" w14:textId="77777777" w:rsidR="00F66AFC" w:rsidRPr="00FC496B" w:rsidRDefault="00F66AFC" w:rsidP="00F66AFC">
      <w:pPr>
        <w:spacing w:after="0" w:line="240" w:lineRule="auto"/>
        <w:jc w:val="both"/>
        <w:rPr>
          <w:rFonts w:ascii="Arial" w:hAnsi="Arial" w:cs="Arial"/>
          <w:sz w:val="24"/>
          <w:szCs w:val="24"/>
        </w:rPr>
      </w:pPr>
    </w:p>
    <w:p w14:paraId="2F18F67E"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r w:rsidRPr="00FC496B">
        <w:rPr>
          <w:rFonts w:ascii="Arial" w:hAnsi="Arial" w:cs="Arial"/>
        </w:rPr>
        <w:t>De igual forma, se establece de forma general la integración de cada uno de los Juzgados Administrativos respetando la base de la Ley Orgánica Municipal para el Estado de Guanajuato, así como el personal de las áreas comunes de las cuales sus atribuciones son establecidas por el Consejo.</w:t>
      </w:r>
    </w:p>
    <w:p w14:paraId="6BB50AB3"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p>
    <w:p w14:paraId="1B686772"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r w:rsidRPr="00FC496B">
        <w:rPr>
          <w:rFonts w:ascii="Arial" w:hAnsi="Arial" w:cs="Arial"/>
        </w:rPr>
        <w:t>Asimismo, en cuanto a la Defensoría de Oficio en Materia Administrativa, se establece la naturaleza y principios de dicho órgano, así como la integración interna de dicha unidad y las facultades de su personal.</w:t>
      </w:r>
    </w:p>
    <w:p w14:paraId="0F5541FB" w14:textId="77777777" w:rsidR="00F66AFC" w:rsidRPr="00FC496B" w:rsidRDefault="00F66AFC" w:rsidP="00F66AFC">
      <w:pPr>
        <w:pStyle w:val="NormalWeb"/>
        <w:shd w:val="clear" w:color="auto" w:fill="FFFFFF"/>
        <w:spacing w:before="0" w:beforeAutospacing="0" w:after="0" w:afterAutospacing="0"/>
        <w:jc w:val="both"/>
        <w:rPr>
          <w:rFonts w:ascii="Arial" w:hAnsi="Arial" w:cs="Arial"/>
        </w:rPr>
      </w:pPr>
    </w:p>
    <w:p w14:paraId="54D0EB30" w14:textId="77777777" w:rsidR="00F66AFC" w:rsidRPr="00FC496B" w:rsidRDefault="00F66AFC" w:rsidP="00F66AFC">
      <w:pPr>
        <w:spacing w:after="0" w:line="240" w:lineRule="auto"/>
        <w:jc w:val="both"/>
        <w:rPr>
          <w:rFonts w:ascii="Arial" w:hAnsi="Arial" w:cs="Arial"/>
          <w:sz w:val="24"/>
          <w:szCs w:val="24"/>
        </w:rPr>
      </w:pPr>
      <w:r w:rsidRPr="00FC496B">
        <w:rPr>
          <w:rFonts w:ascii="Arial" w:hAnsi="Arial" w:cs="Arial"/>
          <w:sz w:val="24"/>
          <w:szCs w:val="24"/>
        </w:rPr>
        <w:t xml:space="preserve">En conclusión, este Ayuntamiento convencido que la impartición y procuración de la Justicia Administrativa es una de las prioridades que como Municipio tiene la obligación de brindar, respetando tanto y fortaleciendo la imparcialidad en los fallos de dichos órganos, así como lo establecido en las disposiciones procesales conforme a la normatividad que rigen la materia, se considera entonces necesario establecer las bases generales de creación e integración de los Juzgados Administrativos Municipales y la Defensoría de Oficio en Materia Administrativa, con el fin de </w:t>
      </w:r>
      <w:proofErr w:type="spellStart"/>
      <w:r w:rsidRPr="00FC496B">
        <w:rPr>
          <w:rFonts w:ascii="Arial" w:hAnsi="Arial" w:cs="Arial"/>
          <w:sz w:val="24"/>
          <w:szCs w:val="24"/>
        </w:rPr>
        <w:t>eficientar</w:t>
      </w:r>
      <w:proofErr w:type="spellEnd"/>
      <w:r w:rsidRPr="00FC496B">
        <w:rPr>
          <w:rFonts w:ascii="Arial" w:hAnsi="Arial" w:cs="Arial"/>
          <w:sz w:val="24"/>
          <w:szCs w:val="24"/>
        </w:rPr>
        <w:t xml:space="preserve"> los servicios que dichos órganos prestan.</w:t>
      </w:r>
    </w:p>
    <w:p w14:paraId="6DDB6255" w14:textId="77777777" w:rsidR="00F66AFC" w:rsidRDefault="00F66AFC" w:rsidP="00F66AFC">
      <w:pPr>
        <w:shd w:val="clear" w:color="auto" w:fill="FFFFFF"/>
        <w:spacing w:after="0" w:line="240" w:lineRule="auto"/>
        <w:ind w:right="14"/>
        <w:jc w:val="both"/>
        <w:rPr>
          <w:rFonts w:ascii="Arial" w:hAnsi="Arial" w:cs="Arial"/>
          <w:sz w:val="24"/>
          <w:szCs w:val="24"/>
          <w:highlight w:val="yellow"/>
          <w:lang w:eastAsia="es-ES"/>
        </w:rPr>
      </w:pPr>
    </w:p>
    <w:p w14:paraId="19629136" w14:textId="77777777" w:rsidR="00F66AFC" w:rsidRPr="00FC496B" w:rsidRDefault="00F66AFC" w:rsidP="00F66AFC">
      <w:pPr>
        <w:widowControl w:val="0"/>
        <w:tabs>
          <w:tab w:val="left" w:pos="1134"/>
        </w:tabs>
        <w:autoSpaceDE w:val="0"/>
        <w:autoSpaceDN w:val="0"/>
        <w:spacing w:after="0" w:line="240" w:lineRule="auto"/>
        <w:jc w:val="both"/>
        <w:rPr>
          <w:rFonts w:ascii="Arial" w:eastAsia="Times New Roman" w:hAnsi="Arial" w:cs="Arial"/>
          <w:sz w:val="24"/>
          <w:szCs w:val="24"/>
          <w:lang w:eastAsia="es-ES"/>
        </w:rPr>
      </w:pPr>
    </w:p>
    <w:p w14:paraId="4E930B5C" w14:textId="77777777" w:rsidR="002859BE" w:rsidRDefault="002859BE" w:rsidP="00F66AFC">
      <w:pPr>
        <w:spacing w:after="0" w:line="240" w:lineRule="auto"/>
        <w:ind w:right="92"/>
        <w:jc w:val="both"/>
        <w:rPr>
          <w:rFonts w:ascii="Arial" w:eastAsia="Times New Roman" w:hAnsi="Arial" w:cs="Arial"/>
          <w:sz w:val="24"/>
          <w:szCs w:val="24"/>
          <w:lang w:eastAsia="es-ES"/>
        </w:rPr>
      </w:pPr>
    </w:p>
    <w:p w14:paraId="7DD756A4" w14:textId="77777777" w:rsidR="002859BE" w:rsidRDefault="002859BE" w:rsidP="00F66AFC">
      <w:pPr>
        <w:spacing w:after="0" w:line="240" w:lineRule="auto"/>
        <w:ind w:right="92"/>
        <w:jc w:val="both"/>
        <w:rPr>
          <w:rFonts w:ascii="Arial" w:eastAsia="Times New Roman" w:hAnsi="Arial" w:cs="Arial"/>
          <w:sz w:val="24"/>
          <w:szCs w:val="24"/>
          <w:lang w:eastAsia="es-ES"/>
        </w:rPr>
      </w:pPr>
    </w:p>
    <w:p w14:paraId="4923C4BE" w14:textId="77777777" w:rsidR="002859BE" w:rsidRPr="00FC496B" w:rsidRDefault="002859BE" w:rsidP="00F66AFC">
      <w:pPr>
        <w:spacing w:after="0" w:line="240" w:lineRule="auto"/>
        <w:ind w:right="92"/>
        <w:jc w:val="both"/>
        <w:rPr>
          <w:rFonts w:ascii="Arial" w:eastAsia="Times New Roman" w:hAnsi="Arial" w:cs="Arial"/>
          <w:sz w:val="24"/>
          <w:szCs w:val="24"/>
          <w:lang w:eastAsia="es-ES"/>
        </w:rPr>
      </w:pPr>
    </w:p>
    <w:p w14:paraId="4DD953F3" w14:textId="77777777" w:rsidR="00F66AFC" w:rsidRDefault="00AB3CF8" w:rsidP="00F66AFC">
      <w:pPr>
        <w:spacing w:line="240" w:lineRule="auto"/>
        <w:jc w:val="center"/>
        <w:rPr>
          <w:rFonts w:ascii="Arial" w:hAnsi="Arial" w:cs="Arial"/>
          <w:b/>
          <w:sz w:val="24"/>
          <w:szCs w:val="24"/>
        </w:rPr>
      </w:pPr>
      <w:r>
        <w:rPr>
          <w:rFonts w:ascii="Arial" w:hAnsi="Arial" w:cs="Arial"/>
          <w:b/>
          <w:sz w:val="24"/>
          <w:szCs w:val="24"/>
        </w:rPr>
        <w:t xml:space="preserve"> </w:t>
      </w:r>
      <w:r w:rsidR="00F66AFC" w:rsidRPr="00FC496B">
        <w:rPr>
          <w:rFonts w:ascii="Arial" w:hAnsi="Arial" w:cs="Arial"/>
          <w:b/>
          <w:sz w:val="24"/>
          <w:szCs w:val="24"/>
        </w:rPr>
        <w:t>Reglamento para la Creación e Integración de los Juzgados Administrativos Municipales y la Defensoría de Oficio en Materia Administrativa de León Guanajuato</w:t>
      </w:r>
    </w:p>
    <w:p w14:paraId="7C3F8DE7" w14:textId="77777777" w:rsidR="002859BE" w:rsidRPr="00FC496B" w:rsidRDefault="002859BE" w:rsidP="00F66AFC">
      <w:pPr>
        <w:spacing w:line="240" w:lineRule="auto"/>
        <w:jc w:val="center"/>
        <w:rPr>
          <w:rFonts w:ascii="Arial" w:hAnsi="Arial" w:cs="Arial"/>
          <w:b/>
          <w:sz w:val="24"/>
          <w:szCs w:val="24"/>
        </w:rPr>
      </w:pPr>
    </w:p>
    <w:p w14:paraId="4E876693" w14:textId="5A73EFFF" w:rsidR="00F66AFC" w:rsidRPr="00AB3CF8" w:rsidRDefault="00F66AFC" w:rsidP="00F66AFC">
      <w:pPr>
        <w:pStyle w:val="Ttulo1"/>
        <w:jc w:val="center"/>
        <w:rPr>
          <w:b/>
          <w:sz w:val="24"/>
          <w:szCs w:val="24"/>
        </w:rPr>
      </w:pPr>
      <w:r w:rsidRPr="00AB3CF8">
        <w:rPr>
          <w:b/>
          <w:sz w:val="24"/>
          <w:szCs w:val="24"/>
        </w:rPr>
        <w:t>TÍTULO PRIMERO</w:t>
      </w:r>
    </w:p>
    <w:p w14:paraId="3B76ECC5" w14:textId="77777777" w:rsidR="00F66AFC" w:rsidRPr="00AB3CF8" w:rsidRDefault="00F66AFC" w:rsidP="00F66AFC">
      <w:pPr>
        <w:pStyle w:val="Ttulo1"/>
        <w:jc w:val="center"/>
        <w:rPr>
          <w:b/>
          <w:sz w:val="24"/>
          <w:szCs w:val="24"/>
        </w:rPr>
      </w:pPr>
      <w:r w:rsidRPr="00AB3CF8">
        <w:rPr>
          <w:b/>
          <w:sz w:val="24"/>
          <w:szCs w:val="24"/>
        </w:rPr>
        <w:t>CAPÍTULO PRIMERO</w:t>
      </w:r>
    </w:p>
    <w:p w14:paraId="53058429" w14:textId="2CCAF948" w:rsidR="00F66AFC" w:rsidRPr="00FC496B" w:rsidRDefault="00F66AFC" w:rsidP="00F66AFC">
      <w:pPr>
        <w:spacing w:line="240" w:lineRule="auto"/>
        <w:jc w:val="center"/>
        <w:rPr>
          <w:rFonts w:ascii="Arial" w:hAnsi="Arial" w:cs="Arial"/>
          <w:b/>
          <w:bCs/>
          <w:sz w:val="24"/>
          <w:szCs w:val="24"/>
        </w:rPr>
      </w:pPr>
      <w:r w:rsidRPr="00FC496B">
        <w:rPr>
          <w:rFonts w:ascii="Arial" w:hAnsi="Arial" w:cs="Arial"/>
          <w:b/>
          <w:bCs/>
          <w:sz w:val="24"/>
          <w:szCs w:val="24"/>
        </w:rPr>
        <w:t>DISPOSICIONES GENERALES</w:t>
      </w:r>
    </w:p>
    <w:p w14:paraId="15AC011F"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Objeto</w:t>
      </w:r>
    </w:p>
    <w:p w14:paraId="02B3CF24"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bCs/>
          <w:sz w:val="24"/>
          <w:szCs w:val="24"/>
        </w:rPr>
        <w:t xml:space="preserve">Artículo 1. </w:t>
      </w:r>
      <w:r w:rsidRPr="00FC496B">
        <w:rPr>
          <w:rFonts w:ascii="Arial" w:hAnsi="Arial" w:cs="Arial"/>
          <w:sz w:val="24"/>
          <w:szCs w:val="24"/>
        </w:rPr>
        <w:t>El presente ordenamiento tiene por objeto establecer las bases de creación e integración de los Juzgados Administrativos Municipales y de la Defensoría de Oficio en Materia Administrativa.</w:t>
      </w:r>
    </w:p>
    <w:p w14:paraId="471E597E" w14:textId="77777777" w:rsidR="00F66AFC" w:rsidRPr="00FC496B" w:rsidRDefault="00F66AFC" w:rsidP="00F66AFC">
      <w:pPr>
        <w:spacing w:line="240" w:lineRule="auto"/>
        <w:jc w:val="right"/>
        <w:rPr>
          <w:rFonts w:ascii="Arial" w:hAnsi="Arial" w:cs="Arial"/>
          <w:b/>
          <w:bCs/>
          <w:i/>
          <w:sz w:val="24"/>
          <w:szCs w:val="24"/>
        </w:rPr>
      </w:pPr>
      <w:r w:rsidRPr="00FC496B">
        <w:rPr>
          <w:rFonts w:ascii="Arial" w:hAnsi="Arial" w:cs="Arial"/>
          <w:b/>
          <w:bCs/>
          <w:i/>
          <w:sz w:val="24"/>
          <w:szCs w:val="24"/>
        </w:rPr>
        <w:t>Justicia Administrativa</w:t>
      </w:r>
    </w:p>
    <w:p w14:paraId="725C0034"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bCs/>
          <w:sz w:val="24"/>
          <w:szCs w:val="24"/>
        </w:rPr>
        <w:t xml:space="preserve">Artículo 2. </w:t>
      </w:r>
      <w:r w:rsidRPr="00FC496B">
        <w:rPr>
          <w:rFonts w:ascii="Arial" w:hAnsi="Arial" w:cs="Arial"/>
          <w:sz w:val="24"/>
          <w:szCs w:val="24"/>
        </w:rPr>
        <w:t>La justicia administrativa municipal estará a cargo de los Juzgados Administrativos Municipales.</w:t>
      </w:r>
    </w:p>
    <w:p w14:paraId="4E80BC08" w14:textId="77777777" w:rsidR="00F66AFC" w:rsidRPr="00FC496B" w:rsidRDefault="00F66AFC" w:rsidP="00F66AFC">
      <w:pPr>
        <w:spacing w:line="240" w:lineRule="auto"/>
        <w:ind w:firstLine="708"/>
        <w:jc w:val="right"/>
        <w:rPr>
          <w:rFonts w:ascii="Arial" w:hAnsi="Arial" w:cs="Arial"/>
          <w:b/>
          <w:bCs/>
          <w:sz w:val="24"/>
          <w:szCs w:val="24"/>
        </w:rPr>
      </w:pPr>
      <w:r w:rsidRPr="00FC496B">
        <w:rPr>
          <w:rFonts w:ascii="Arial" w:hAnsi="Arial" w:cs="Arial"/>
          <w:b/>
          <w:bCs/>
          <w:sz w:val="24"/>
          <w:szCs w:val="24"/>
        </w:rPr>
        <w:t xml:space="preserve">Glosario </w:t>
      </w:r>
    </w:p>
    <w:p w14:paraId="3BBA6389" w14:textId="77777777" w:rsidR="00F66AFC" w:rsidRPr="00FC496B" w:rsidRDefault="00F66AFC" w:rsidP="00F66AFC">
      <w:pPr>
        <w:pStyle w:val="Prrafodelista"/>
        <w:ind w:left="0"/>
        <w:jc w:val="both"/>
        <w:rPr>
          <w:rFonts w:ascii="Arial" w:hAnsi="Arial" w:cs="Arial"/>
        </w:rPr>
      </w:pPr>
      <w:r w:rsidRPr="00FC496B">
        <w:rPr>
          <w:rFonts w:ascii="Arial" w:hAnsi="Arial" w:cs="Arial"/>
          <w:b/>
          <w:bCs/>
        </w:rPr>
        <w:t xml:space="preserve">Artículo 3. </w:t>
      </w:r>
      <w:r w:rsidRPr="00FC496B">
        <w:rPr>
          <w:rFonts w:ascii="Arial" w:hAnsi="Arial" w:cs="Arial"/>
        </w:rPr>
        <w:t>Para los efectos del presente reglamento, se entenderá por:</w:t>
      </w:r>
    </w:p>
    <w:p w14:paraId="7889566F" w14:textId="77777777" w:rsidR="00F66AFC" w:rsidRPr="00FC496B" w:rsidRDefault="00F66AFC" w:rsidP="00750787">
      <w:pPr>
        <w:numPr>
          <w:ilvl w:val="0"/>
          <w:numId w:val="3"/>
        </w:numPr>
        <w:spacing w:after="0" w:line="240" w:lineRule="auto"/>
        <w:ind w:left="567" w:hanging="283"/>
        <w:contextualSpacing/>
        <w:jc w:val="both"/>
        <w:rPr>
          <w:rFonts w:ascii="Arial" w:hAnsi="Arial" w:cs="Arial"/>
          <w:sz w:val="24"/>
          <w:szCs w:val="24"/>
        </w:rPr>
      </w:pPr>
      <w:r w:rsidRPr="00FC496B">
        <w:rPr>
          <w:rFonts w:ascii="Arial" w:hAnsi="Arial" w:cs="Arial"/>
          <w:sz w:val="24"/>
          <w:szCs w:val="24"/>
        </w:rPr>
        <w:t xml:space="preserve">Ayuntamiento: El Honorable Ayuntamiento del Municipio de León, Guanajuato; </w:t>
      </w:r>
    </w:p>
    <w:p w14:paraId="47C5CE18" w14:textId="77777777" w:rsidR="00F66AFC" w:rsidRPr="00FC496B" w:rsidRDefault="00F66AFC" w:rsidP="00750787">
      <w:pPr>
        <w:pStyle w:val="Prrafodelista"/>
        <w:numPr>
          <w:ilvl w:val="0"/>
          <w:numId w:val="3"/>
        </w:numPr>
        <w:autoSpaceDE w:val="0"/>
        <w:autoSpaceDN w:val="0"/>
        <w:spacing w:before="240"/>
        <w:ind w:left="567" w:hanging="283"/>
        <w:jc w:val="both"/>
        <w:rPr>
          <w:rFonts w:ascii="Arial" w:hAnsi="Arial" w:cs="Arial"/>
        </w:rPr>
      </w:pPr>
      <w:r w:rsidRPr="00FC496B">
        <w:rPr>
          <w:rFonts w:ascii="Arial" w:hAnsi="Arial" w:cs="Arial"/>
        </w:rPr>
        <w:t>Código de Justicia Administrativa: Código de Procedimiento y Justicia Administrativa para el Estado y los Municipios de Guanajuato;</w:t>
      </w:r>
    </w:p>
    <w:p w14:paraId="0A804C9C" w14:textId="77777777" w:rsidR="00F66AFC" w:rsidRPr="00FC496B" w:rsidRDefault="00F66AFC" w:rsidP="00750787">
      <w:pPr>
        <w:pStyle w:val="Prrafodelista"/>
        <w:numPr>
          <w:ilvl w:val="0"/>
          <w:numId w:val="3"/>
        </w:numPr>
        <w:autoSpaceDE w:val="0"/>
        <w:autoSpaceDN w:val="0"/>
        <w:spacing w:before="240"/>
        <w:ind w:left="567" w:hanging="283"/>
        <w:jc w:val="both"/>
        <w:rPr>
          <w:rFonts w:ascii="Arial" w:hAnsi="Arial" w:cs="Arial"/>
        </w:rPr>
      </w:pPr>
      <w:r w:rsidRPr="00FC496B">
        <w:rPr>
          <w:rFonts w:ascii="Arial" w:hAnsi="Arial" w:cs="Arial"/>
        </w:rPr>
        <w:t>Dependencias: Las secretarías del Ayuntamiento, de Seguridad Pública Municipal y Particular; así como la Tesorería Municipal, la Contraloría Municipal y las Direcciones Generales señaladas en el Reglamento Interior de la Administración Pública Municipal de León, Guanajuato y las que en lo sucesivo establezca el Ayuntamiento con ese carácter;</w:t>
      </w:r>
    </w:p>
    <w:p w14:paraId="7707A0A2"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Defensoría: La Defensoría de Oficio en Materia Administrativa;</w:t>
      </w:r>
    </w:p>
    <w:p w14:paraId="7AAA6E3E"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Juzgados:</w:t>
      </w:r>
      <w:r w:rsidRPr="00FC496B">
        <w:rPr>
          <w:rFonts w:ascii="Arial" w:hAnsi="Arial" w:cs="Arial"/>
          <w:b/>
        </w:rPr>
        <w:t xml:space="preserve"> </w:t>
      </w:r>
      <w:r w:rsidRPr="00FC496B">
        <w:rPr>
          <w:rFonts w:ascii="Arial" w:hAnsi="Arial" w:cs="Arial"/>
        </w:rPr>
        <w:t xml:space="preserve">Los Juzgados Administrativos Municipales; </w:t>
      </w:r>
    </w:p>
    <w:p w14:paraId="7754496A"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 xml:space="preserve">Ley de Responsabilidades: </w:t>
      </w:r>
      <w:r w:rsidRPr="00FC496B">
        <w:rPr>
          <w:rFonts w:ascii="Arial" w:hAnsi="Arial" w:cs="Arial"/>
          <w:shd w:val="clear" w:color="auto" w:fill="FFFFFF"/>
        </w:rPr>
        <w:t>Ley de Responsabilidades Administrativas para el Estado de Guanajuato;</w:t>
      </w:r>
    </w:p>
    <w:p w14:paraId="77916250"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Ley Orgánica Municipal: Ley Orgánica Municipal para el Estado de Guanajuato;</w:t>
      </w:r>
    </w:p>
    <w:p w14:paraId="1F758C2E"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Municipio: El Municipio de León, Guanajuato;</w:t>
      </w:r>
    </w:p>
    <w:p w14:paraId="7B8F7096"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lastRenderedPageBreak/>
        <w:t>Reglamento: Reglamento para la Creación e Integración de los Juzgados Administrativos Municipales y la Defensoría de Oficio en Materia Administrativa de León Guanajuato;</w:t>
      </w:r>
    </w:p>
    <w:p w14:paraId="48DF2D51" w14:textId="77777777" w:rsidR="00F66AFC" w:rsidRPr="00FC496B" w:rsidRDefault="00F66AFC" w:rsidP="00750787">
      <w:pPr>
        <w:pStyle w:val="Prrafodelista"/>
        <w:numPr>
          <w:ilvl w:val="0"/>
          <w:numId w:val="3"/>
        </w:numPr>
        <w:autoSpaceDE w:val="0"/>
        <w:autoSpaceDN w:val="0"/>
        <w:spacing w:before="240"/>
        <w:ind w:left="568" w:hanging="284"/>
        <w:jc w:val="both"/>
        <w:rPr>
          <w:rFonts w:ascii="Arial" w:hAnsi="Arial" w:cs="Arial"/>
        </w:rPr>
      </w:pPr>
      <w:r w:rsidRPr="00FC496B">
        <w:rPr>
          <w:rFonts w:ascii="Arial" w:hAnsi="Arial" w:cs="Arial"/>
        </w:rPr>
        <w:t>Entidades: Los organismos descentralizados, empresas de participación municipal, fideicomisos públicos municipales y aquellos creados por el Ayuntamiento bajo la naturaleza jurídica de un ente paramunicipal.</w:t>
      </w:r>
    </w:p>
    <w:p w14:paraId="34DA5BF6" w14:textId="77777777" w:rsidR="00F66AFC" w:rsidRPr="00FC496B" w:rsidRDefault="00F66AFC" w:rsidP="00F66AFC">
      <w:pPr>
        <w:spacing w:line="240" w:lineRule="auto"/>
        <w:jc w:val="both"/>
        <w:rPr>
          <w:rFonts w:ascii="Arial" w:hAnsi="Arial" w:cs="Arial"/>
          <w:sz w:val="24"/>
          <w:szCs w:val="24"/>
        </w:rPr>
      </w:pPr>
    </w:p>
    <w:p w14:paraId="3806B68C" w14:textId="77777777" w:rsidR="00F66AFC" w:rsidRPr="00FC496B" w:rsidRDefault="00F66AFC" w:rsidP="00F66AFC">
      <w:pPr>
        <w:spacing w:line="240" w:lineRule="auto"/>
        <w:jc w:val="center"/>
        <w:rPr>
          <w:rFonts w:ascii="Arial" w:hAnsi="Arial" w:cs="Arial"/>
          <w:b/>
          <w:bCs/>
          <w:strike/>
          <w:sz w:val="24"/>
          <w:szCs w:val="24"/>
        </w:rPr>
      </w:pPr>
      <w:r w:rsidRPr="00FC496B">
        <w:rPr>
          <w:rFonts w:ascii="Arial" w:hAnsi="Arial" w:cs="Arial"/>
          <w:b/>
          <w:bCs/>
          <w:sz w:val="24"/>
          <w:szCs w:val="24"/>
        </w:rPr>
        <w:t xml:space="preserve">CAPÍTULO SEGUNDO </w:t>
      </w:r>
    </w:p>
    <w:p w14:paraId="3689DA57" w14:textId="2E575C26" w:rsidR="00F66AFC" w:rsidRPr="00AB3CF8" w:rsidRDefault="00F66AFC" w:rsidP="00AB3CF8">
      <w:pPr>
        <w:spacing w:line="240" w:lineRule="auto"/>
        <w:jc w:val="center"/>
        <w:rPr>
          <w:rFonts w:ascii="Arial" w:hAnsi="Arial" w:cs="Arial"/>
          <w:b/>
          <w:bCs/>
          <w:sz w:val="24"/>
          <w:szCs w:val="24"/>
        </w:rPr>
      </w:pPr>
      <w:r w:rsidRPr="00FC496B">
        <w:rPr>
          <w:rFonts w:ascii="Arial" w:hAnsi="Arial" w:cs="Arial"/>
          <w:b/>
          <w:bCs/>
          <w:sz w:val="24"/>
          <w:szCs w:val="24"/>
        </w:rPr>
        <w:t>DE LOS JUZGADOS ADMINISTRATIVOS MUNICIPALES</w:t>
      </w:r>
    </w:p>
    <w:p w14:paraId="618A0841"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Creación</w:t>
      </w:r>
    </w:p>
    <w:p w14:paraId="076B9EDA" w14:textId="77777777" w:rsidR="00F66AFC" w:rsidRPr="00FC496B" w:rsidRDefault="00F66AFC" w:rsidP="00F66AFC">
      <w:pPr>
        <w:spacing w:line="240" w:lineRule="auto"/>
        <w:jc w:val="both"/>
        <w:rPr>
          <w:rFonts w:ascii="Arial" w:hAnsi="Arial" w:cs="Arial"/>
          <w:strike/>
          <w:sz w:val="24"/>
          <w:szCs w:val="24"/>
        </w:rPr>
      </w:pPr>
      <w:r w:rsidRPr="00FC496B">
        <w:rPr>
          <w:rFonts w:ascii="Arial" w:hAnsi="Arial" w:cs="Arial"/>
          <w:b/>
          <w:bCs/>
          <w:sz w:val="24"/>
          <w:szCs w:val="24"/>
        </w:rPr>
        <w:t xml:space="preserve">Artículo 4. </w:t>
      </w:r>
      <w:r w:rsidRPr="00FC496B">
        <w:rPr>
          <w:rFonts w:ascii="Arial" w:hAnsi="Arial" w:cs="Arial"/>
          <w:bCs/>
          <w:sz w:val="24"/>
          <w:szCs w:val="24"/>
        </w:rPr>
        <w:t xml:space="preserve">La creación de los Juzgados, corresponderá al Ayuntamiento, </w:t>
      </w:r>
      <w:r w:rsidRPr="00FC496B">
        <w:rPr>
          <w:rFonts w:ascii="Arial" w:hAnsi="Arial" w:cs="Arial"/>
          <w:sz w:val="24"/>
          <w:szCs w:val="24"/>
        </w:rPr>
        <w:t xml:space="preserve">a propuesta del Consejo Administrativo, tomando en cuenta lo siguiente: </w:t>
      </w:r>
    </w:p>
    <w:p w14:paraId="46B9C0A0" w14:textId="77777777" w:rsidR="00F66AFC" w:rsidRPr="00FC496B" w:rsidRDefault="00F66AFC" w:rsidP="00750787">
      <w:pPr>
        <w:pStyle w:val="Prrafodelista"/>
        <w:numPr>
          <w:ilvl w:val="0"/>
          <w:numId w:val="1"/>
        </w:numPr>
        <w:spacing w:before="240"/>
        <w:ind w:left="568" w:hanging="284"/>
        <w:jc w:val="both"/>
        <w:rPr>
          <w:rFonts w:ascii="Arial" w:hAnsi="Arial" w:cs="Arial"/>
        </w:rPr>
      </w:pPr>
      <w:r w:rsidRPr="00FC496B">
        <w:rPr>
          <w:rFonts w:ascii="Arial" w:hAnsi="Arial" w:cs="Arial"/>
        </w:rPr>
        <w:t xml:space="preserve">La densidad de población en el Municipio; </w:t>
      </w:r>
    </w:p>
    <w:p w14:paraId="5F1F9323" w14:textId="77777777" w:rsidR="00F66AFC" w:rsidRPr="00FC496B" w:rsidRDefault="00F66AFC" w:rsidP="00750787">
      <w:pPr>
        <w:pStyle w:val="Prrafodelista"/>
        <w:numPr>
          <w:ilvl w:val="0"/>
          <w:numId w:val="1"/>
        </w:numPr>
        <w:spacing w:before="240"/>
        <w:ind w:left="568" w:hanging="284"/>
        <w:jc w:val="both"/>
        <w:rPr>
          <w:rFonts w:ascii="Arial" w:hAnsi="Arial" w:cs="Arial"/>
        </w:rPr>
      </w:pPr>
      <w:r w:rsidRPr="00FC496B">
        <w:rPr>
          <w:rFonts w:ascii="Arial" w:hAnsi="Arial" w:cs="Arial"/>
        </w:rPr>
        <w:t>El número de Dependencias y entidades de la administración pública;</w:t>
      </w:r>
    </w:p>
    <w:p w14:paraId="595C9DD3" w14:textId="77777777" w:rsidR="00F66AFC" w:rsidRPr="00FC496B" w:rsidRDefault="00F66AFC" w:rsidP="00750787">
      <w:pPr>
        <w:pStyle w:val="Prrafodelista"/>
        <w:numPr>
          <w:ilvl w:val="0"/>
          <w:numId w:val="1"/>
        </w:numPr>
        <w:spacing w:before="240"/>
        <w:ind w:left="568" w:hanging="284"/>
        <w:jc w:val="both"/>
        <w:rPr>
          <w:rFonts w:ascii="Arial" w:hAnsi="Arial" w:cs="Arial"/>
        </w:rPr>
      </w:pPr>
      <w:r w:rsidRPr="00FC496B">
        <w:rPr>
          <w:rFonts w:ascii="Arial" w:hAnsi="Arial" w:cs="Arial"/>
        </w:rPr>
        <w:t>El número de servidores públicos adscritos a los Juzgados;</w:t>
      </w:r>
    </w:p>
    <w:p w14:paraId="511F8802" w14:textId="77777777" w:rsidR="00F66AFC" w:rsidRPr="00FC496B" w:rsidRDefault="00F66AFC" w:rsidP="00750787">
      <w:pPr>
        <w:pStyle w:val="Prrafodelista"/>
        <w:numPr>
          <w:ilvl w:val="0"/>
          <w:numId w:val="1"/>
        </w:numPr>
        <w:spacing w:before="240"/>
        <w:ind w:left="568" w:hanging="284"/>
        <w:jc w:val="both"/>
        <w:rPr>
          <w:rFonts w:ascii="Arial" w:hAnsi="Arial" w:cs="Arial"/>
        </w:rPr>
      </w:pPr>
      <w:r w:rsidRPr="00FC496B">
        <w:rPr>
          <w:rFonts w:ascii="Arial" w:hAnsi="Arial" w:cs="Arial"/>
        </w:rPr>
        <w:t xml:space="preserve">El número de asuntos que se tramitan en los Juzgados. </w:t>
      </w:r>
    </w:p>
    <w:p w14:paraId="41B1A532" w14:textId="77777777" w:rsidR="00F66AFC" w:rsidRPr="00FC496B" w:rsidRDefault="00F66AFC" w:rsidP="00F66AFC">
      <w:pPr>
        <w:spacing w:line="240" w:lineRule="auto"/>
        <w:rPr>
          <w:rFonts w:ascii="Arial" w:hAnsi="Arial" w:cs="Arial"/>
          <w:b/>
          <w:i/>
          <w:sz w:val="24"/>
          <w:szCs w:val="24"/>
        </w:rPr>
      </w:pPr>
    </w:p>
    <w:p w14:paraId="571B3B4A"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Propuesta de nuevos Juzgados</w:t>
      </w:r>
    </w:p>
    <w:p w14:paraId="4ABE74B4"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5.</w:t>
      </w:r>
      <w:r w:rsidRPr="00FC496B">
        <w:rPr>
          <w:rFonts w:ascii="Arial" w:hAnsi="Arial" w:cs="Arial"/>
          <w:sz w:val="24"/>
          <w:szCs w:val="24"/>
        </w:rPr>
        <w:t xml:space="preserve"> Para la propuesta de creación de Juzgados el Consejo Administrativo realizará el análisis y necesidad para la atención y servicio a la ciudadanía, quien deberá aprobar por unanimidad la propuesta remitiéndola al Ayuntamiento.</w:t>
      </w:r>
    </w:p>
    <w:p w14:paraId="078FE9AC" w14:textId="77777777" w:rsidR="00F66AFC" w:rsidRPr="00FC496B" w:rsidRDefault="00F66AFC" w:rsidP="00F66AFC">
      <w:pPr>
        <w:spacing w:line="240" w:lineRule="auto"/>
        <w:jc w:val="right"/>
        <w:rPr>
          <w:rFonts w:ascii="Arial" w:hAnsi="Arial" w:cs="Arial"/>
          <w:b/>
          <w:bCs/>
          <w:i/>
          <w:sz w:val="24"/>
          <w:szCs w:val="24"/>
        </w:rPr>
      </w:pPr>
      <w:r w:rsidRPr="00FC496B">
        <w:rPr>
          <w:rFonts w:ascii="Arial" w:hAnsi="Arial" w:cs="Arial"/>
          <w:b/>
          <w:bCs/>
          <w:i/>
          <w:sz w:val="24"/>
          <w:szCs w:val="24"/>
        </w:rPr>
        <w:t>Procedimiento de selección</w:t>
      </w:r>
    </w:p>
    <w:p w14:paraId="37041B84"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 xml:space="preserve">Artículo 6. </w:t>
      </w:r>
      <w:r w:rsidRPr="00FC496B">
        <w:rPr>
          <w:rFonts w:ascii="Arial" w:hAnsi="Arial" w:cs="Arial"/>
          <w:sz w:val="24"/>
          <w:szCs w:val="24"/>
        </w:rPr>
        <w:t>Para efectos de la Ley Orgánica Municipal en el procedimiento de selección de los titulares de los Juzgados el Ayuntamiento, realizará lo siguiente:</w:t>
      </w:r>
    </w:p>
    <w:p w14:paraId="33A05AFD" w14:textId="77777777" w:rsidR="00F66AFC" w:rsidRPr="00FC496B" w:rsidRDefault="00F66AFC" w:rsidP="00750787">
      <w:pPr>
        <w:pStyle w:val="Prrafodelista"/>
        <w:numPr>
          <w:ilvl w:val="0"/>
          <w:numId w:val="2"/>
        </w:numPr>
        <w:spacing w:before="240"/>
        <w:ind w:left="568" w:hanging="284"/>
        <w:jc w:val="both"/>
        <w:rPr>
          <w:rFonts w:ascii="Arial" w:hAnsi="Arial" w:cs="Arial"/>
        </w:rPr>
      </w:pPr>
      <w:r w:rsidRPr="00FC496B">
        <w:rPr>
          <w:rFonts w:ascii="Arial" w:hAnsi="Arial" w:cs="Arial"/>
        </w:rPr>
        <w:t xml:space="preserve">La persona que ocupe el cargo de la Presidencia Municipal emitirá convocatoria pública; </w:t>
      </w:r>
    </w:p>
    <w:p w14:paraId="29CF730E" w14:textId="77777777" w:rsidR="00F66AFC" w:rsidRPr="00FC496B" w:rsidRDefault="00F66AFC" w:rsidP="00750787">
      <w:pPr>
        <w:pStyle w:val="Prrafodelista"/>
        <w:numPr>
          <w:ilvl w:val="0"/>
          <w:numId w:val="2"/>
        </w:numPr>
        <w:spacing w:before="240"/>
        <w:ind w:left="568" w:hanging="284"/>
        <w:jc w:val="both"/>
        <w:rPr>
          <w:rFonts w:ascii="Arial" w:hAnsi="Arial" w:cs="Arial"/>
        </w:rPr>
      </w:pPr>
      <w:r w:rsidRPr="00FC496B">
        <w:rPr>
          <w:rFonts w:ascii="Arial" w:hAnsi="Arial" w:cs="Arial"/>
        </w:rPr>
        <w:t>Las personas aspirantes que hayan cubierto los requisitos, comparecerán a audiencia pública la cual podrá ser transmitida por los medios de difusión que para el efecto determine el Ayuntamiento;</w:t>
      </w:r>
    </w:p>
    <w:p w14:paraId="167D9D15" w14:textId="77777777" w:rsidR="00F66AFC" w:rsidRPr="00FC496B" w:rsidRDefault="00F66AFC" w:rsidP="00750787">
      <w:pPr>
        <w:pStyle w:val="Prrafodelista"/>
        <w:numPr>
          <w:ilvl w:val="0"/>
          <w:numId w:val="2"/>
        </w:numPr>
        <w:spacing w:before="240"/>
        <w:ind w:left="568" w:hanging="284"/>
        <w:jc w:val="both"/>
        <w:rPr>
          <w:rFonts w:ascii="Arial" w:hAnsi="Arial" w:cs="Arial"/>
        </w:rPr>
      </w:pPr>
      <w:r w:rsidRPr="00FC496B">
        <w:rPr>
          <w:rFonts w:ascii="Arial" w:hAnsi="Arial" w:cs="Arial"/>
        </w:rPr>
        <w:t>Una vez hecho lo anterior, la persona que ocupe el cargo de la Presidencia Municipal propondrá una terna al Ayuntamiento, para la selección de la persona titular del Juzgado que corresponda.</w:t>
      </w:r>
    </w:p>
    <w:p w14:paraId="6BFFDC8F" w14:textId="77777777" w:rsidR="00F66AFC" w:rsidRPr="00FC496B" w:rsidRDefault="00F66AFC" w:rsidP="00F66AFC">
      <w:pPr>
        <w:spacing w:line="240" w:lineRule="auto"/>
        <w:rPr>
          <w:rFonts w:ascii="Arial" w:hAnsi="Arial" w:cs="Arial"/>
          <w:b/>
          <w:bCs/>
          <w:i/>
          <w:sz w:val="24"/>
          <w:szCs w:val="24"/>
        </w:rPr>
      </w:pPr>
    </w:p>
    <w:p w14:paraId="51BD410D" w14:textId="77777777" w:rsidR="00F66AFC" w:rsidRPr="00FC496B" w:rsidRDefault="00F66AFC" w:rsidP="00F66AFC">
      <w:pPr>
        <w:spacing w:line="240" w:lineRule="auto"/>
        <w:jc w:val="right"/>
        <w:rPr>
          <w:rFonts w:ascii="Arial" w:hAnsi="Arial" w:cs="Arial"/>
          <w:b/>
          <w:bCs/>
          <w:i/>
          <w:sz w:val="24"/>
          <w:szCs w:val="24"/>
        </w:rPr>
      </w:pPr>
      <w:r w:rsidRPr="00FC496B">
        <w:rPr>
          <w:rFonts w:ascii="Arial" w:hAnsi="Arial" w:cs="Arial"/>
          <w:b/>
          <w:bCs/>
          <w:i/>
          <w:sz w:val="24"/>
          <w:szCs w:val="24"/>
        </w:rPr>
        <w:lastRenderedPageBreak/>
        <w:t>Remoción</w:t>
      </w:r>
    </w:p>
    <w:p w14:paraId="07038F20" w14:textId="18F18DE0" w:rsidR="00F66AFC" w:rsidRPr="00FC496B" w:rsidRDefault="00F66AFC" w:rsidP="00F66AFC">
      <w:pPr>
        <w:spacing w:line="240" w:lineRule="auto"/>
        <w:jc w:val="both"/>
        <w:rPr>
          <w:rFonts w:ascii="Arial" w:hAnsi="Arial" w:cs="Arial"/>
          <w:sz w:val="24"/>
          <w:szCs w:val="24"/>
        </w:rPr>
      </w:pPr>
      <w:r w:rsidRPr="00FC496B">
        <w:rPr>
          <w:rFonts w:ascii="Arial" w:hAnsi="Arial" w:cs="Arial"/>
          <w:b/>
          <w:bCs/>
          <w:sz w:val="24"/>
          <w:szCs w:val="24"/>
        </w:rPr>
        <w:t xml:space="preserve">Artículo 7. </w:t>
      </w:r>
      <w:r w:rsidRPr="00FC496B">
        <w:rPr>
          <w:rFonts w:ascii="Arial" w:hAnsi="Arial" w:cs="Arial"/>
          <w:sz w:val="24"/>
          <w:szCs w:val="24"/>
        </w:rPr>
        <w:t xml:space="preserve">Las personas titulares de los Juzgados, sólo podrán ser removidas de su cargo en los términos y por las causas a que se refiere la Ley de Responsabilidades y Ley Orgánica Municipal. </w:t>
      </w:r>
    </w:p>
    <w:p w14:paraId="1E04D5DD" w14:textId="77777777" w:rsidR="00F66AFC" w:rsidRPr="00FC496B" w:rsidRDefault="00F66AFC" w:rsidP="00F66AFC">
      <w:pPr>
        <w:spacing w:line="240" w:lineRule="auto"/>
        <w:jc w:val="both"/>
        <w:rPr>
          <w:rFonts w:ascii="Arial" w:hAnsi="Arial" w:cs="Arial"/>
          <w:sz w:val="24"/>
          <w:szCs w:val="24"/>
        </w:rPr>
      </w:pPr>
    </w:p>
    <w:p w14:paraId="2E968270" w14:textId="77777777" w:rsidR="00F66AFC" w:rsidRPr="00FC496B" w:rsidRDefault="00F66AFC" w:rsidP="00F66AFC">
      <w:pPr>
        <w:spacing w:line="240" w:lineRule="auto"/>
        <w:jc w:val="center"/>
        <w:rPr>
          <w:rFonts w:ascii="Arial" w:hAnsi="Arial" w:cs="Arial"/>
          <w:b/>
          <w:sz w:val="24"/>
          <w:szCs w:val="24"/>
        </w:rPr>
      </w:pPr>
      <w:r w:rsidRPr="00FC496B">
        <w:rPr>
          <w:rFonts w:ascii="Arial" w:hAnsi="Arial" w:cs="Arial"/>
          <w:b/>
          <w:sz w:val="24"/>
          <w:szCs w:val="24"/>
        </w:rPr>
        <w:t xml:space="preserve">CAPÍTULO TERCERO </w:t>
      </w:r>
    </w:p>
    <w:p w14:paraId="5F16C4EC" w14:textId="77777777" w:rsidR="00F66AFC" w:rsidRPr="00FC496B" w:rsidRDefault="00F66AFC" w:rsidP="00F66AFC">
      <w:pPr>
        <w:spacing w:line="240" w:lineRule="auto"/>
        <w:jc w:val="center"/>
        <w:rPr>
          <w:rFonts w:ascii="Arial" w:hAnsi="Arial" w:cs="Arial"/>
          <w:b/>
          <w:sz w:val="24"/>
          <w:szCs w:val="24"/>
        </w:rPr>
      </w:pPr>
      <w:r w:rsidRPr="00FC496B">
        <w:rPr>
          <w:rFonts w:ascii="Arial" w:hAnsi="Arial" w:cs="Arial"/>
          <w:b/>
          <w:sz w:val="24"/>
          <w:szCs w:val="24"/>
        </w:rPr>
        <w:t>INTEGRACIÓN DE LOS JUZGADOS ADMINISTRATIVOS MUNICIPALES</w:t>
      </w:r>
    </w:p>
    <w:p w14:paraId="078D8175"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 xml:space="preserve">Consejo Administrativo </w:t>
      </w:r>
    </w:p>
    <w:p w14:paraId="5AAC124F"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8.</w:t>
      </w:r>
      <w:r w:rsidRPr="00FC496B">
        <w:rPr>
          <w:rFonts w:ascii="Arial" w:hAnsi="Arial" w:cs="Arial"/>
          <w:sz w:val="24"/>
          <w:szCs w:val="24"/>
        </w:rPr>
        <w:t xml:space="preserve"> Para el manejo de recursos financieros, humanos y desempeño eficiente de áreas comunes, los Juzgados contarán con un Consejo Administrativo, integrado por sus titulares y una secretaría, el cual será presidido por quien ostente el cargo de Juez General.</w:t>
      </w:r>
    </w:p>
    <w:p w14:paraId="1647525E"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sz w:val="24"/>
          <w:szCs w:val="24"/>
        </w:rPr>
        <w:t>Las decisiones, funcionamiento y facultades del Consejo Administrativo y quien ostente el cargo de Juez General, se llevarán a cabo conforme a las circulares correspondientes.</w:t>
      </w:r>
    </w:p>
    <w:p w14:paraId="492FA8AE"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Personal de los juzgados</w:t>
      </w:r>
    </w:p>
    <w:p w14:paraId="4466EE75"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9.</w:t>
      </w:r>
      <w:r w:rsidRPr="00FC496B">
        <w:rPr>
          <w:rFonts w:ascii="Arial" w:hAnsi="Arial" w:cs="Arial"/>
          <w:sz w:val="24"/>
          <w:szCs w:val="24"/>
        </w:rPr>
        <w:t xml:space="preserve"> Además del personal señalado en la Ley Orgánica Municipal los juzgados, se integrarán con:</w:t>
      </w:r>
    </w:p>
    <w:p w14:paraId="3BD6D0C7" w14:textId="77777777" w:rsidR="00F66AFC" w:rsidRPr="00FC496B" w:rsidRDefault="00F66AFC" w:rsidP="00750787">
      <w:pPr>
        <w:pStyle w:val="Prrafodelista"/>
        <w:numPr>
          <w:ilvl w:val="0"/>
          <w:numId w:val="4"/>
        </w:numPr>
        <w:spacing w:before="240"/>
        <w:ind w:left="568" w:hanging="284"/>
        <w:jc w:val="both"/>
        <w:rPr>
          <w:rFonts w:ascii="Arial" w:hAnsi="Arial" w:cs="Arial"/>
        </w:rPr>
      </w:pPr>
      <w:r w:rsidRPr="00FC496B">
        <w:rPr>
          <w:rFonts w:ascii="Arial" w:hAnsi="Arial" w:cs="Arial"/>
        </w:rPr>
        <w:t>Secretarios Proyectistas;</w:t>
      </w:r>
    </w:p>
    <w:p w14:paraId="3B1426B4" w14:textId="77777777" w:rsidR="00F66AFC" w:rsidRPr="00FC496B" w:rsidRDefault="00F66AFC" w:rsidP="00750787">
      <w:pPr>
        <w:pStyle w:val="Prrafodelista"/>
        <w:numPr>
          <w:ilvl w:val="0"/>
          <w:numId w:val="4"/>
        </w:numPr>
        <w:spacing w:before="240"/>
        <w:ind w:left="568" w:hanging="284"/>
        <w:jc w:val="both"/>
        <w:rPr>
          <w:rFonts w:ascii="Arial" w:hAnsi="Arial" w:cs="Arial"/>
        </w:rPr>
      </w:pPr>
      <w:r w:rsidRPr="00FC496B">
        <w:rPr>
          <w:rFonts w:ascii="Arial" w:hAnsi="Arial" w:cs="Arial"/>
        </w:rPr>
        <w:t>Oficiales Jurisdiccionales; y</w:t>
      </w:r>
    </w:p>
    <w:p w14:paraId="0F1D9B04" w14:textId="77777777" w:rsidR="00F66AFC" w:rsidRPr="00FC496B" w:rsidRDefault="00F66AFC" w:rsidP="00750787">
      <w:pPr>
        <w:pStyle w:val="Prrafodelista"/>
        <w:numPr>
          <w:ilvl w:val="0"/>
          <w:numId w:val="4"/>
        </w:numPr>
        <w:spacing w:before="240"/>
        <w:ind w:left="568" w:hanging="284"/>
        <w:jc w:val="both"/>
        <w:rPr>
          <w:rFonts w:ascii="Arial" w:hAnsi="Arial" w:cs="Arial"/>
        </w:rPr>
      </w:pPr>
      <w:r w:rsidRPr="00FC496B">
        <w:rPr>
          <w:rFonts w:ascii="Arial" w:hAnsi="Arial" w:cs="Arial"/>
        </w:rPr>
        <w:t>Personal de apoyo necesario para el cumplimiento de sus funciones.</w:t>
      </w:r>
    </w:p>
    <w:p w14:paraId="7DD090D6" w14:textId="77777777" w:rsidR="00F66AFC" w:rsidRPr="00FC496B" w:rsidRDefault="00F66AFC" w:rsidP="00F66AFC">
      <w:pPr>
        <w:spacing w:line="240" w:lineRule="auto"/>
        <w:jc w:val="right"/>
        <w:rPr>
          <w:rFonts w:ascii="Arial" w:hAnsi="Arial" w:cs="Arial"/>
          <w:b/>
          <w:i/>
          <w:sz w:val="24"/>
          <w:szCs w:val="24"/>
        </w:rPr>
      </w:pPr>
    </w:p>
    <w:p w14:paraId="45515E46"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Personal de Apoyo</w:t>
      </w:r>
    </w:p>
    <w:p w14:paraId="5D9A7912"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10.</w:t>
      </w:r>
      <w:r w:rsidRPr="00FC496B">
        <w:rPr>
          <w:rFonts w:ascii="Arial" w:hAnsi="Arial" w:cs="Arial"/>
          <w:sz w:val="24"/>
          <w:szCs w:val="24"/>
        </w:rPr>
        <w:t xml:space="preserve"> Para el funcionamiento y desarrollo del trabajo de los Juzgados, se contará con las unidades comunes siguientes:</w:t>
      </w:r>
    </w:p>
    <w:p w14:paraId="0A2398FC" w14:textId="77777777" w:rsidR="00F66AFC" w:rsidRPr="00FC496B" w:rsidRDefault="00F66AFC" w:rsidP="00750787">
      <w:pPr>
        <w:pStyle w:val="Prrafodelista"/>
        <w:numPr>
          <w:ilvl w:val="0"/>
          <w:numId w:val="5"/>
        </w:numPr>
        <w:spacing w:before="240"/>
        <w:ind w:left="568" w:hanging="284"/>
        <w:jc w:val="both"/>
        <w:rPr>
          <w:rFonts w:ascii="Arial" w:hAnsi="Arial" w:cs="Arial"/>
        </w:rPr>
      </w:pPr>
      <w:r w:rsidRPr="00FC496B">
        <w:rPr>
          <w:rFonts w:ascii="Arial" w:hAnsi="Arial" w:cs="Arial"/>
        </w:rPr>
        <w:t>Oficialía Común de Partes;</w:t>
      </w:r>
    </w:p>
    <w:p w14:paraId="12B0AF2D" w14:textId="77777777" w:rsidR="00F66AFC" w:rsidRPr="00FC496B" w:rsidRDefault="00F66AFC" w:rsidP="00750787">
      <w:pPr>
        <w:pStyle w:val="Prrafodelista"/>
        <w:numPr>
          <w:ilvl w:val="0"/>
          <w:numId w:val="5"/>
        </w:numPr>
        <w:spacing w:before="240"/>
        <w:ind w:left="568" w:hanging="284"/>
        <w:jc w:val="both"/>
        <w:rPr>
          <w:rFonts w:ascii="Arial" w:hAnsi="Arial" w:cs="Arial"/>
        </w:rPr>
      </w:pPr>
      <w:r w:rsidRPr="00FC496B">
        <w:rPr>
          <w:rFonts w:ascii="Arial" w:hAnsi="Arial" w:cs="Arial"/>
        </w:rPr>
        <w:t>Coordinación de Archivos;</w:t>
      </w:r>
    </w:p>
    <w:p w14:paraId="1F3D0A98" w14:textId="77777777" w:rsidR="00F66AFC" w:rsidRPr="00FC496B" w:rsidRDefault="00F66AFC" w:rsidP="00750787">
      <w:pPr>
        <w:pStyle w:val="Prrafodelista"/>
        <w:numPr>
          <w:ilvl w:val="0"/>
          <w:numId w:val="5"/>
        </w:numPr>
        <w:spacing w:before="240"/>
        <w:ind w:left="568" w:hanging="284"/>
        <w:jc w:val="both"/>
        <w:rPr>
          <w:rFonts w:ascii="Arial" w:hAnsi="Arial" w:cs="Arial"/>
        </w:rPr>
      </w:pPr>
      <w:r w:rsidRPr="00FC496B">
        <w:rPr>
          <w:rFonts w:ascii="Arial" w:hAnsi="Arial" w:cs="Arial"/>
        </w:rPr>
        <w:t>Coordinación Administrativa;</w:t>
      </w:r>
    </w:p>
    <w:p w14:paraId="03CC3A5F" w14:textId="77777777" w:rsidR="00F66AFC" w:rsidRPr="00FC496B" w:rsidRDefault="00F66AFC" w:rsidP="00750787">
      <w:pPr>
        <w:pStyle w:val="Prrafodelista"/>
        <w:numPr>
          <w:ilvl w:val="0"/>
          <w:numId w:val="5"/>
        </w:numPr>
        <w:spacing w:before="240"/>
        <w:ind w:left="568" w:hanging="284"/>
        <w:jc w:val="both"/>
        <w:rPr>
          <w:rFonts w:ascii="Arial" w:hAnsi="Arial" w:cs="Arial"/>
        </w:rPr>
      </w:pPr>
      <w:r w:rsidRPr="00FC496B">
        <w:rPr>
          <w:rFonts w:ascii="Arial" w:hAnsi="Arial" w:cs="Arial"/>
        </w:rPr>
        <w:t>Unidad de Control Interno y Transparencia;</w:t>
      </w:r>
    </w:p>
    <w:p w14:paraId="4CE7F71F" w14:textId="77777777" w:rsidR="00F66AFC" w:rsidRPr="00FC496B" w:rsidRDefault="00F66AFC" w:rsidP="00750787">
      <w:pPr>
        <w:pStyle w:val="Prrafodelista"/>
        <w:numPr>
          <w:ilvl w:val="0"/>
          <w:numId w:val="5"/>
        </w:numPr>
        <w:spacing w:before="240"/>
        <w:ind w:left="568" w:hanging="284"/>
        <w:jc w:val="both"/>
        <w:rPr>
          <w:rFonts w:ascii="Arial" w:hAnsi="Arial" w:cs="Arial"/>
        </w:rPr>
      </w:pPr>
      <w:r w:rsidRPr="00FC496B">
        <w:rPr>
          <w:rFonts w:ascii="Arial" w:hAnsi="Arial" w:cs="Arial"/>
        </w:rPr>
        <w:t>Unidad de Tecnologías de la Información.</w:t>
      </w:r>
    </w:p>
    <w:p w14:paraId="7A004B55" w14:textId="77777777" w:rsidR="00F66AFC" w:rsidRPr="00FC496B" w:rsidRDefault="00F66AFC" w:rsidP="00F66AFC">
      <w:pPr>
        <w:spacing w:line="240" w:lineRule="auto"/>
        <w:jc w:val="both"/>
        <w:rPr>
          <w:rFonts w:ascii="Arial" w:hAnsi="Arial" w:cs="Arial"/>
          <w:sz w:val="24"/>
          <w:szCs w:val="24"/>
        </w:rPr>
      </w:pPr>
    </w:p>
    <w:p w14:paraId="7856EB5E" w14:textId="77777777" w:rsidR="00F66AFC" w:rsidRPr="00FC496B" w:rsidRDefault="00F66AFC" w:rsidP="00F66AFC">
      <w:pPr>
        <w:spacing w:line="240" w:lineRule="auto"/>
        <w:jc w:val="both"/>
        <w:rPr>
          <w:rFonts w:ascii="Arial" w:hAnsi="Arial" w:cs="Arial"/>
          <w:strike/>
          <w:sz w:val="24"/>
          <w:szCs w:val="24"/>
        </w:rPr>
      </w:pPr>
      <w:r w:rsidRPr="00FC496B">
        <w:rPr>
          <w:rFonts w:ascii="Arial" w:hAnsi="Arial" w:cs="Arial"/>
          <w:sz w:val="24"/>
          <w:szCs w:val="24"/>
        </w:rPr>
        <w:lastRenderedPageBreak/>
        <w:t xml:space="preserve">Las atribuciones y facultades de éstas serán establecidas por el Consejo Administrativo. </w:t>
      </w:r>
    </w:p>
    <w:p w14:paraId="39908024" w14:textId="77777777" w:rsidR="00F66AFC" w:rsidRPr="00FC496B" w:rsidRDefault="00F66AFC" w:rsidP="00F66AFC">
      <w:pPr>
        <w:spacing w:line="240" w:lineRule="auto"/>
        <w:jc w:val="right"/>
        <w:rPr>
          <w:rFonts w:ascii="Arial" w:hAnsi="Arial" w:cs="Arial"/>
          <w:b/>
          <w:i/>
          <w:sz w:val="24"/>
          <w:szCs w:val="24"/>
        </w:rPr>
      </w:pPr>
      <w:r w:rsidRPr="00FC496B">
        <w:rPr>
          <w:rFonts w:ascii="Arial" w:hAnsi="Arial" w:cs="Arial"/>
          <w:b/>
          <w:i/>
          <w:sz w:val="24"/>
          <w:szCs w:val="24"/>
        </w:rPr>
        <w:t>Del Horario</w:t>
      </w:r>
    </w:p>
    <w:p w14:paraId="7790BCD1"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11.</w:t>
      </w:r>
      <w:r w:rsidRPr="00FC496B">
        <w:rPr>
          <w:rFonts w:ascii="Arial" w:hAnsi="Arial" w:cs="Arial"/>
          <w:sz w:val="24"/>
          <w:szCs w:val="24"/>
        </w:rPr>
        <w:t xml:space="preserve">  El horario de servicio en los Juzgados es el que a continuación se describe:</w:t>
      </w:r>
    </w:p>
    <w:p w14:paraId="06A892AB" w14:textId="77777777" w:rsidR="00F66AFC" w:rsidRPr="00FC496B" w:rsidRDefault="00F66AFC" w:rsidP="00750787">
      <w:pPr>
        <w:pStyle w:val="Prrafodelista"/>
        <w:numPr>
          <w:ilvl w:val="0"/>
          <w:numId w:val="8"/>
        </w:numPr>
        <w:spacing w:before="240"/>
        <w:ind w:left="568" w:hanging="284"/>
        <w:jc w:val="both"/>
        <w:rPr>
          <w:rFonts w:ascii="Arial" w:hAnsi="Arial" w:cs="Arial"/>
        </w:rPr>
      </w:pPr>
      <w:r w:rsidRPr="00FC496B">
        <w:rPr>
          <w:rFonts w:ascii="Arial" w:hAnsi="Arial" w:cs="Arial"/>
        </w:rPr>
        <w:t>La prestación del servicio de atención al público en general es de las 09:00 a las 15:00 horas de los días hábiles;</w:t>
      </w:r>
    </w:p>
    <w:p w14:paraId="0C0F5D9A" w14:textId="77777777" w:rsidR="00F66AFC" w:rsidRPr="00FC496B" w:rsidRDefault="00F66AFC" w:rsidP="00750787">
      <w:pPr>
        <w:pStyle w:val="Prrafodelista"/>
        <w:numPr>
          <w:ilvl w:val="0"/>
          <w:numId w:val="8"/>
        </w:numPr>
        <w:spacing w:before="240"/>
        <w:ind w:left="568" w:hanging="284"/>
        <w:jc w:val="both"/>
        <w:rPr>
          <w:rFonts w:ascii="Arial" w:hAnsi="Arial" w:cs="Arial"/>
        </w:rPr>
      </w:pPr>
      <w:r w:rsidRPr="00FC496B">
        <w:rPr>
          <w:rFonts w:ascii="Arial" w:hAnsi="Arial" w:cs="Arial"/>
        </w:rPr>
        <w:t>El horario para la recepción de demandas y promociones, en la Oficialía Común de Partes  es de las 09:00  a las 15:30 horas de lunes a viernes; destacando que de las 15:31 a las 23:59 horas, se recibirán, en el domicilio y por el servidor público adscrito a los Juzgados que para tal efecto se señale, exclusivamente las demandas y promociones de término; y,</w:t>
      </w:r>
    </w:p>
    <w:p w14:paraId="44868841" w14:textId="77777777" w:rsidR="00F66AFC" w:rsidRPr="00FC496B" w:rsidRDefault="00F66AFC" w:rsidP="00750787">
      <w:pPr>
        <w:pStyle w:val="Prrafodelista"/>
        <w:numPr>
          <w:ilvl w:val="0"/>
          <w:numId w:val="8"/>
        </w:numPr>
        <w:spacing w:before="240"/>
        <w:ind w:left="568" w:hanging="284"/>
        <w:jc w:val="both"/>
        <w:rPr>
          <w:rFonts w:ascii="Arial" w:hAnsi="Arial" w:cs="Arial"/>
        </w:rPr>
      </w:pPr>
      <w:r w:rsidRPr="00FC496B">
        <w:rPr>
          <w:rFonts w:ascii="Arial" w:hAnsi="Arial" w:cs="Arial"/>
        </w:rPr>
        <w:t>El horario de trabajo del personal de los juzgados y del personal de apoyo es de las 08:00 a las 15:30 horas, de los días hábiles.</w:t>
      </w:r>
    </w:p>
    <w:p w14:paraId="7825FF00" w14:textId="77777777" w:rsidR="00F66AFC" w:rsidRPr="00FC496B" w:rsidRDefault="00F66AFC" w:rsidP="00F66AFC">
      <w:pPr>
        <w:pStyle w:val="Prrafodelista"/>
        <w:spacing w:before="240"/>
        <w:ind w:left="568"/>
        <w:jc w:val="both"/>
        <w:rPr>
          <w:rFonts w:ascii="Arial" w:hAnsi="Arial" w:cs="Arial"/>
        </w:rPr>
      </w:pPr>
    </w:p>
    <w:p w14:paraId="7F28479B" w14:textId="3A8D511C" w:rsidR="00F66AFC" w:rsidRDefault="00F66AFC" w:rsidP="00F66AFC">
      <w:pPr>
        <w:spacing w:line="240" w:lineRule="auto"/>
        <w:jc w:val="both"/>
        <w:rPr>
          <w:rFonts w:ascii="Arial" w:hAnsi="Arial" w:cs="Arial"/>
          <w:sz w:val="24"/>
          <w:szCs w:val="24"/>
        </w:rPr>
      </w:pPr>
      <w:r w:rsidRPr="00FC496B">
        <w:rPr>
          <w:rFonts w:ascii="Arial" w:hAnsi="Arial" w:cs="Arial"/>
          <w:sz w:val="24"/>
          <w:szCs w:val="24"/>
        </w:rPr>
        <w:t>Los horarios antes indicados podrán modificarse por acuerdo del Consejo Administrativo, según las necesidades del servicio.</w:t>
      </w:r>
    </w:p>
    <w:p w14:paraId="5F399701" w14:textId="77777777" w:rsidR="00AB3CF8" w:rsidRPr="00FC496B" w:rsidRDefault="00AB3CF8" w:rsidP="00F66AFC">
      <w:pPr>
        <w:spacing w:line="240" w:lineRule="auto"/>
        <w:jc w:val="both"/>
        <w:rPr>
          <w:rFonts w:ascii="Arial" w:hAnsi="Arial" w:cs="Arial"/>
          <w:sz w:val="24"/>
          <w:szCs w:val="24"/>
        </w:rPr>
      </w:pPr>
    </w:p>
    <w:p w14:paraId="474FF7A6" w14:textId="77777777" w:rsidR="00F66AFC" w:rsidRPr="00FC496B" w:rsidRDefault="00F66AFC" w:rsidP="00F66AFC">
      <w:pPr>
        <w:spacing w:after="0" w:line="240" w:lineRule="auto"/>
        <w:jc w:val="center"/>
        <w:rPr>
          <w:rFonts w:ascii="Arial" w:hAnsi="Arial" w:cs="Arial"/>
          <w:b/>
          <w:sz w:val="24"/>
          <w:szCs w:val="24"/>
        </w:rPr>
      </w:pPr>
      <w:r w:rsidRPr="00FC496B">
        <w:rPr>
          <w:rFonts w:ascii="Arial" w:hAnsi="Arial" w:cs="Arial"/>
          <w:b/>
          <w:sz w:val="24"/>
          <w:szCs w:val="24"/>
        </w:rPr>
        <w:t>TÍTULO SEGUNDO</w:t>
      </w:r>
    </w:p>
    <w:p w14:paraId="61DC7C56" w14:textId="77777777" w:rsidR="00F66AFC" w:rsidRPr="00FC496B" w:rsidRDefault="00F66AFC" w:rsidP="00F66AFC">
      <w:pPr>
        <w:spacing w:after="0" w:line="240" w:lineRule="auto"/>
        <w:jc w:val="center"/>
        <w:rPr>
          <w:rFonts w:ascii="Arial" w:hAnsi="Arial" w:cs="Arial"/>
          <w:b/>
          <w:sz w:val="24"/>
          <w:szCs w:val="24"/>
        </w:rPr>
      </w:pPr>
      <w:r w:rsidRPr="00FC496B">
        <w:rPr>
          <w:rFonts w:ascii="Arial" w:hAnsi="Arial" w:cs="Arial"/>
          <w:b/>
          <w:sz w:val="24"/>
          <w:szCs w:val="24"/>
        </w:rPr>
        <w:t>DE LA DEFENSORÍA DE OFICIO</w:t>
      </w:r>
    </w:p>
    <w:p w14:paraId="629AD1B2" w14:textId="77777777" w:rsidR="00F66AFC" w:rsidRPr="00FC496B" w:rsidRDefault="00F66AFC" w:rsidP="00F66AFC">
      <w:pPr>
        <w:spacing w:after="0" w:line="240" w:lineRule="auto"/>
        <w:jc w:val="center"/>
        <w:rPr>
          <w:rFonts w:ascii="Arial" w:hAnsi="Arial" w:cs="Arial"/>
          <w:b/>
          <w:sz w:val="24"/>
          <w:szCs w:val="24"/>
        </w:rPr>
      </w:pPr>
      <w:r w:rsidRPr="00FC496B">
        <w:rPr>
          <w:rFonts w:ascii="Arial" w:hAnsi="Arial" w:cs="Arial"/>
          <w:b/>
          <w:sz w:val="24"/>
          <w:szCs w:val="24"/>
        </w:rPr>
        <w:t>EN MATERIA ADMINISTRATIVA</w:t>
      </w:r>
    </w:p>
    <w:p w14:paraId="686B8D6D" w14:textId="77777777" w:rsidR="00F66AFC" w:rsidRPr="00FC496B" w:rsidRDefault="00F66AFC" w:rsidP="00F66AFC">
      <w:pPr>
        <w:spacing w:after="0" w:line="240" w:lineRule="auto"/>
        <w:jc w:val="center"/>
        <w:rPr>
          <w:rFonts w:ascii="Arial" w:hAnsi="Arial" w:cs="Arial"/>
          <w:b/>
          <w:sz w:val="24"/>
          <w:szCs w:val="24"/>
        </w:rPr>
      </w:pPr>
    </w:p>
    <w:p w14:paraId="011D80CB" w14:textId="77777777" w:rsidR="00F66AFC" w:rsidRPr="00FC496B" w:rsidRDefault="00F66AFC" w:rsidP="00F66AFC">
      <w:pPr>
        <w:spacing w:after="0" w:line="240" w:lineRule="auto"/>
        <w:jc w:val="center"/>
        <w:rPr>
          <w:rFonts w:ascii="Arial" w:hAnsi="Arial" w:cs="Arial"/>
          <w:sz w:val="24"/>
          <w:szCs w:val="24"/>
        </w:rPr>
      </w:pPr>
      <w:r w:rsidRPr="00FC496B">
        <w:rPr>
          <w:rFonts w:ascii="Arial" w:hAnsi="Arial" w:cs="Arial"/>
          <w:b/>
          <w:sz w:val="24"/>
          <w:szCs w:val="24"/>
        </w:rPr>
        <w:t>CAPITULO ÚNICO</w:t>
      </w:r>
    </w:p>
    <w:p w14:paraId="63E29854" w14:textId="77777777" w:rsidR="00F66AFC" w:rsidRPr="00FC496B" w:rsidRDefault="00F66AFC" w:rsidP="00F66AFC">
      <w:pPr>
        <w:spacing w:line="240" w:lineRule="auto"/>
        <w:jc w:val="both"/>
        <w:rPr>
          <w:rFonts w:ascii="Arial" w:hAnsi="Arial" w:cs="Arial"/>
          <w:sz w:val="24"/>
          <w:szCs w:val="24"/>
        </w:rPr>
      </w:pPr>
    </w:p>
    <w:p w14:paraId="06FAAB48" w14:textId="77777777" w:rsidR="00F66AFC" w:rsidRPr="00FC496B" w:rsidRDefault="00F66AFC" w:rsidP="00F66AFC">
      <w:pPr>
        <w:pStyle w:val="Sinespaciado"/>
        <w:jc w:val="right"/>
        <w:rPr>
          <w:rFonts w:ascii="Arial" w:hAnsi="Arial" w:cs="Arial"/>
          <w:b/>
          <w:i/>
          <w:sz w:val="24"/>
          <w:szCs w:val="24"/>
        </w:rPr>
      </w:pPr>
      <w:r w:rsidRPr="00FC496B">
        <w:rPr>
          <w:rFonts w:ascii="Arial" w:hAnsi="Arial" w:cs="Arial"/>
          <w:b/>
          <w:i/>
          <w:sz w:val="24"/>
          <w:szCs w:val="24"/>
        </w:rPr>
        <w:t>Naturaleza de la Defensoría</w:t>
      </w:r>
    </w:p>
    <w:p w14:paraId="5989A326" w14:textId="77777777" w:rsidR="00F66AFC" w:rsidRPr="00FC496B" w:rsidRDefault="00F66AFC" w:rsidP="00F66AFC">
      <w:pPr>
        <w:pStyle w:val="Sinespaciado"/>
        <w:jc w:val="both"/>
        <w:rPr>
          <w:rFonts w:ascii="Arial" w:hAnsi="Arial" w:cs="Arial"/>
          <w:sz w:val="24"/>
          <w:szCs w:val="24"/>
        </w:rPr>
      </w:pPr>
      <w:r w:rsidRPr="00FC496B">
        <w:rPr>
          <w:rFonts w:ascii="Arial" w:hAnsi="Arial" w:cs="Arial"/>
          <w:b/>
          <w:sz w:val="24"/>
          <w:szCs w:val="24"/>
        </w:rPr>
        <w:t>Artículo 12.</w:t>
      </w:r>
      <w:r w:rsidRPr="00FC496B">
        <w:rPr>
          <w:rFonts w:ascii="Arial" w:hAnsi="Arial" w:cs="Arial"/>
          <w:sz w:val="24"/>
          <w:szCs w:val="24"/>
        </w:rPr>
        <w:t xml:space="preserve"> La Defensoría es un órgano técnico-especializado, adscrito a los Juzgados, autónoma en su actividad, encargada de asesorar y representar a los particulares en las controversias administrativas y fiscales contra las autoridades municipales, mediante el proceso o procedimiento ante los citados Juzgados.</w:t>
      </w:r>
    </w:p>
    <w:p w14:paraId="3F62DB47" w14:textId="77777777" w:rsidR="00AB3CF8" w:rsidRPr="00FC496B" w:rsidRDefault="00AB3CF8" w:rsidP="004B3F94">
      <w:pPr>
        <w:spacing w:line="240" w:lineRule="auto"/>
        <w:rPr>
          <w:rFonts w:ascii="Arial" w:hAnsi="Arial" w:cs="Arial"/>
          <w:b/>
          <w:i/>
          <w:sz w:val="24"/>
          <w:szCs w:val="24"/>
        </w:rPr>
      </w:pPr>
    </w:p>
    <w:p w14:paraId="3C501E8F" w14:textId="77777777" w:rsidR="00F66AFC" w:rsidRPr="00FC496B" w:rsidRDefault="00F66AFC" w:rsidP="00F66AFC">
      <w:pPr>
        <w:pStyle w:val="Sinespaciado"/>
        <w:jc w:val="right"/>
        <w:rPr>
          <w:rFonts w:ascii="Arial" w:hAnsi="Arial" w:cs="Arial"/>
          <w:b/>
          <w:i/>
          <w:sz w:val="24"/>
          <w:szCs w:val="24"/>
        </w:rPr>
      </w:pPr>
      <w:r w:rsidRPr="00FC496B">
        <w:rPr>
          <w:rFonts w:ascii="Arial" w:hAnsi="Arial" w:cs="Arial"/>
          <w:b/>
          <w:i/>
          <w:sz w:val="24"/>
          <w:szCs w:val="24"/>
        </w:rPr>
        <w:t>Gratuidad del servicio</w:t>
      </w:r>
    </w:p>
    <w:p w14:paraId="68B11C67" w14:textId="77777777" w:rsidR="00F66AFC" w:rsidRPr="00FC496B" w:rsidRDefault="00F66AFC" w:rsidP="00F66AFC">
      <w:pPr>
        <w:pStyle w:val="Sinespaciado"/>
        <w:jc w:val="both"/>
        <w:rPr>
          <w:rFonts w:ascii="Arial" w:hAnsi="Arial" w:cs="Arial"/>
          <w:strike/>
          <w:sz w:val="24"/>
          <w:szCs w:val="24"/>
        </w:rPr>
      </w:pPr>
      <w:r w:rsidRPr="00FC496B">
        <w:rPr>
          <w:rFonts w:ascii="Arial" w:hAnsi="Arial" w:cs="Arial"/>
          <w:b/>
          <w:sz w:val="24"/>
          <w:szCs w:val="24"/>
        </w:rPr>
        <w:t xml:space="preserve">Artículo 13. </w:t>
      </w:r>
      <w:r w:rsidRPr="00FC496B">
        <w:rPr>
          <w:rFonts w:ascii="Arial" w:hAnsi="Arial" w:cs="Arial"/>
          <w:sz w:val="24"/>
          <w:szCs w:val="24"/>
        </w:rPr>
        <w:t>Los servicios de asesoría y representación que otorgue la Defensoría serán gratuitos y estarán a cargo de la persona Titular de la misma.</w:t>
      </w:r>
    </w:p>
    <w:p w14:paraId="6D9B8E0E" w14:textId="77777777" w:rsidR="00F66AFC" w:rsidRPr="00FC496B" w:rsidRDefault="00F66AFC" w:rsidP="00F66AFC">
      <w:pPr>
        <w:spacing w:line="240" w:lineRule="auto"/>
        <w:rPr>
          <w:rFonts w:ascii="Arial" w:hAnsi="Arial" w:cs="Arial"/>
          <w:strike/>
          <w:sz w:val="24"/>
          <w:szCs w:val="24"/>
        </w:rPr>
      </w:pPr>
    </w:p>
    <w:p w14:paraId="03A5ABD8" w14:textId="77777777" w:rsidR="00F66AFC" w:rsidRPr="00FC496B" w:rsidRDefault="00F66AFC" w:rsidP="00F66AFC">
      <w:pPr>
        <w:spacing w:line="240" w:lineRule="auto"/>
        <w:jc w:val="both"/>
        <w:rPr>
          <w:rFonts w:ascii="Arial" w:hAnsi="Arial" w:cs="Arial"/>
          <w:sz w:val="24"/>
          <w:szCs w:val="24"/>
        </w:rPr>
      </w:pPr>
      <w:r w:rsidRPr="00FC496B">
        <w:rPr>
          <w:rFonts w:ascii="Arial" w:hAnsi="Arial" w:cs="Arial"/>
          <w:b/>
          <w:sz w:val="24"/>
          <w:szCs w:val="24"/>
        </w:rPr>
        <w:t>Artículo 14.</w:t>
      </w:r>
      <w:r w:rsidRPr="00FC496B">
        <w:rPr>
          <w:rFonts w:ascii="Arial" w:hAnsi="Arial" w:cs="Arial"/>
          <w:sz w:val="24"/>
          <w:szCs w:val="24"/>
        </w:rPr>
        <w:t xml:space="preserve"> Los particulares cuya ignorancia jurídica o precaria situación económica resulten evidentes, podrán acudir ante la Defensoría, para que los asesoren y representen en el proceso o procedimiento ante los Juzgados.</w:t>
      </w:r>
    </w:p>
    <w:p w14:paraId="05BE4195" w14:textId="77777777" w:rsidR="00F66AFC" w:rsidRPr="00FC496B" w:rsidRDefault="00F66AFC" w:rsidP="00F66AFC">
      <w:pPr>
        <w:autoSpaceDE w:val="0"/>
        <w:autoSpaceDN w:val="0"/>
        <w:adjustRightInd w:val="0"/>
        <w:spacing w:after="0" w:line="240" w:lineRule="auto"/>
        <w:jc w:val="right"/>
        <w:rPr>
          <w:rFonts w:ascii="Arial" w:hAnsi="Arial" w:cs="Arial"/>
          <w:b/>
          <w:i/>
          <w:sz w:val="24"/>
          <w:szCs w:val="24"/>
        </w:rPr>
      </w:pPr>
      <w:r w:rsidRPr="00FC496B">
        <w:rPr>
          <w:rFonts w:ascii="Arial" w:hAnsi="Arial" w:cs="Arial"/>
          <w:b/>
          <w:i/>
          <w:sz w:val="24"/>
          <w:szCs w:val="24"/>
        </w:rPr>
        <w:lastRenderedPageBreak/>
        <w:t>Principios y Valores</w:t>
      </w:r>
    </w:p>
    <w:p w14:paraId="6EE6A8DF"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r w:rsidRPr="00FC496B">
        <w:rPr>
          <w:rFonts w:ascii="Arial" w:hAnsi="Arial" w:cs="Arial"/>
          <w:b/>
          <w:sz w:val="24"/>
          <w:szCs w:val="24"/>
        </w:rPr>
        <w:t>Artículo 15.</w:t>
      </w:r>
      <w:r w:rsidRPr="00FC496B">
        <w:rPr>
          <w:rFonts w:ascii="Arial" w:hAnsi="Arial" w:cs="Arial"/>
          <w:sz w:val="24"/>
          <w:szCs w:val="24"/>
        </w:rPr>
        <w:t xml:space="preserve"> Las actividades que realice la Defensoría se regirán bajo los valores y principios de audiencia, buena fe, gratuidad, igualdad, imparcialidad, legalidad, objetividad, profesionalismo, respeto a los Derechos Humanos, servicio a los particulares y transparencia.</w:t>
      </w:r>
    </w:p>
    <w:p w14:paraId="21E9789C"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p>
    <w:p w14:paraId="14C4CD6B" w14:textId="77777777" w:rsidR="00F66AFC" w:rsidRPr="00FC496B" w:rsidRDefault="00F66AFC" w:rsidP="00F66AFC">
      <w:pPr>
        <w:pStyle w:val="Sinespaciado"/>
        <w:ind w:firstLine="708"/>
        <w:jc w:val="right"/>
        <w:rPr>
          <w:rFonts w:ascii="Arial" w:hAnsi="Arial" w:cs="Arial"/>
          <w:i/>
          <w:sz w:val="24"/>
          <w:szCs w:val="24"/>
        </w:rPr>
      </w:pPr>
      <w:r w:rsidRPr="00FC496B">
        <w:rPr>
          <w:rFonts w:ascii="Arial" w:hAnsi="Arial" w:cs="Arial"/>
          <w:b/>
          <w:i/>
          <w:sz w:val="24"/>
          <w:szCs w:val="24"/>
        </w:rPr>
        <w:t>Horario de Atención</w:t>
      </w:r>
    </w:p>
    <w:p w14:paraId="5D09460E" w14:textId="77777777" w:rsidR="00F66AFC" w:rsidRPr="00FC496B" w:rsidRDefault="00F66AFC" w:rsidP="00F66AFC">
      <w:pPr>
        <w:pStyle w:val="Sinespaciado"/>
        <w:jc w:val="both"/>
        <w:rPr>
          <w:rFonts w:ascii="Arial" w:hAnsi="Arial" w:cs="Arial"/>
          <w:sz w:val="24"/>
          <w:szCs w:val="24"/>
        </w:rPr>
      </w:pPr>
      <w:r w:rsidRPr="00FC496B">
        <w:rPr>
          <w:rFonts w:ascii="Arial" w:hAnsi="Arial" w:cs="Arial"/>
          <w:b/>
          <w:sz w:val="24"/>
          <w:szCs w:val="24"/>
        </w:rPr>
        <w:t>Artículo 16.</w:t>
      </w:r>
      <w:r w:rsidRPr="00FC496B">
        <w:rPr>
          <w:rFonts w:ascii="Arial" w:hAnsi="Arial" w:cs="Arial"/>
          <w:sz w:val="24"/>
          <w:szCs w:val="24"/>
        </w:rPr>
        <w:t xml:space="preserve"> La Defensoría funcionará, en atención al público, en días hábiles de lunes a viernes en un horario de 08:00 a 15:30 horas.</w:t>
      </w:r>
    </w:p>
    <w:p w14:paraId="47D16C2A" w14:textId="77777777" w:rsidR="00F66AFC" w:rsidRPr="00FC496B" w:rsidRDefault="00F66AFC" w:rsidP="00F66AFC">
      <w:pPr>
        <w:autoSpaceDE w:val="0"/>
        <w:autoSpaceDN w:val="0"/>
        <w:adjustRightInd w:val="0"/>
        <w:spacing w:after="0" w:line="240" w:lineRule="auto"/>
        <w:rPr>
          <w:rFonts w:ascii="Arial" w:hAnsi="Arial" w:cs="Arial"/>
          <w:b/>
          <w:sz w:val="24"/>
          <w:szCs w:val="24"/>
        </w:rPr>
      </w:pPr>
    </w:p>
    <w:p w14:paraId="482F625F" w14:textId="77777777" w:rsidR="00F66AFC" w:rsidRPr="00FC496B" w:rsidRDefault="00F66AFC" w:rsidP="00F66AFC">
      <w:pPr>
        <w:autoSpaceDE w:val="0"/>
        <w:autoSpaceDN w:val="0"/>
        <w:adjustRightInd w:val="0"/>
        <w:spacing w:after="0" w:line="240" w:lineRule="auto"/>
        <w:jc w:val="right"/>
        <w:rPr>
          <w:rFonts w:ascii="Arial" w:hAnsi="Arial" w:cs="Arial"/>
          <w:b/>
          <w:i/>
          <w:sz w:val="24"/>
          <w:szCs w:val="24"/>
        </w:rPr>
      </w:pPr>
      <w:r w:rsidRPr="00FC496B">
        <w:rPr>
          <w:rFonts w:ascii="Arial" w:hAnsi="Arial" w:cs="Arial"/>
          <w:b/>
          <w:i/>
          <w:sz w:val="24"/>
          <w:szCs w:val="24"/>
        </w:rPr>
        <w:t>Integración de la Defensoría</w:t>
      </w:r>
    </w:p>
    <w:p w14:paraId="5CDDAB8E"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r w:rsidRPr="00FC496B">
        <w:rPr>
          <w:rFonts w:ascii="Arial" w:hAnsi="Arial" w:cs="Arial"/>
          <w:b/>
          <w:sz w:val="24"/>
          <w:szCs w:val="24"/>
        </w:rPr>
        <w:t>Artículo 17.-</w:t>
      </w:r>
      <w:r w:rsidRPr="00FC496B">
        <w:rPr>
          <w:rFonts w:ascii="Arial" w:hAnsi="Arial" w:cs="Arial"/>
          <w:sz w:val="24"/>
          <w:szCs w:val="24"/>
        </w:rPr>
        <w:t xml:space="preserve"> La Defensoría se integrará como mínimo de la siguiente manera:</w:t>
      </w:r>
    </w:p>
    <w:p w14:paraId="3F0B46A5"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p>
    <w:p w14:paraId="2EA1FC89"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 xml:space="preserve">La persona titular de la Defensoría; </w:t>
      </w:r>
    </w:p>
    <w:p w14:paraId="1761F062"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Asesoras y asesores jurídicos;</w:t>
      </w:r>
    </w:p>
    <w:p w14:paraId="234FA690"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La persona con funciones de oficialía;</w:t>
      </w:r>
      <w:r w:rsidRPr="00FC496B">
        <w:rPr>
          <w:rFonts w:ascii="Arial" w:hAnsi="Arial" w:cs="Arial"/>
        </w:rPr>
        <w:tab/>
      </w:r>
    </w:p>
    <w:p w14:paraId="41B59650"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Coordinación Administrativa;</w:t>
      </w:r>
    </w:p>
    <w:p w14:paraId="6E545726"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Unidad de Control Interno y Transparencia; y</w:t>
      </w:r>
    </w:p>
    <w:p w14:paraId="34A02FB6" w14:textId="77777777" w:rsidR="00F66AFC" w:rsidRPr="00FC496B" w:rsidRDefault="00F66AFC" w:rsidP="00750787">
      <w:pPr>
        <w:pStyle w:val="Prrafodelista"/>
        <w:numPr>
          <w:ilvl w:val="0"/>
          <w:numId w:val="7"/>
        </w:numPr>
        <w:autoSpaceDE w:val="0"/>
        <w:autoSpaceDN w:val="0"/>
        <w:adjustRightInd w:val="0"/>
        <w:spacing w:after="160"/>
        <w:ind w:left="714" w:hanging="357"/>
        <w:jc w:val="both"/>
        <w:rPr>
          <w:rFonts w:ascii="Arial" w:hAnsi="Arial" w:cs="Arial"/>
        </w:rPr>
      </w:pPr>
      <w:r w:rsidRPr="00FC496B">
        <w:rPr>
          <w:rFonts w:ascii="Arial" w:hAnsi="Arial" w:cs="Arial"/>
        </w:rPr>
        <w:t>Unidad de Archivos</w:t>
      </w:r>
    </w:p>
    <w:p w14:paraId="005329F8"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p>
    <w:p w14:paraId="117DC233"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r w:rsidRPr="00FC496B">
        <w:rPr>
          <w:rFonts w:ascii="Arial" w:hAnsi="Arial" w:cs="Arial"/>
          <w:sz w:val="24"/>
          <w:szCs w:val="24"/>
        </w:rPr>
        <w:t>Se podrá ampliar el número de áreas y personal adscrito a cada una de ellas, de acuerdo a las necesidades y al presupuesto de egresos autorizado.</w:t>
      </w:r>
    </w:p>
    <w:p w14:paraId="208FCD5C" w14:textId="77777777" w:rsidR="00F66AFC" w:rsidRPr="00FC496B" w:rsidRDefault="00F66AFC" w:rsidP="00F66AFC">
      <w:pPr>
        <w:autoSpaceDE w:val="0"/>
        <w:autoSpaceDN w:val="0"/>
        <w:adjustRightInd w:val="0"/>
        <w:spacing w:after="0" w:line="240" w:lineRule="auto"/>
        <w:jc w:val="both"/>
        <w:rPr>
          <w:rFonts w:ascii="Arial" w:hAnsi="Arial" w:cs="Arial"/>
          <w:sz w:val="24"/>
          <w:szCs w:val="24"/>
        </w:rPr>
      </w:pPr>
    </w:p>
    <w:p w14:paraId="47C6186C" w14:textId="77777777" w:rsidR="00F66AFC" w:rsidRPr="00FC496B" w:rsidRDefault="00F66AFC" w:rsidP="00F66AFC">
      <w:pPr>
        <w:autoSpaceDE w:val="0"/>
        <w:autoSpaceDN w:val="0"/>
        <w:adjustRightInd w:val="0"/>
        <w:spacing w:after="0" w:line="240" w:lineRule="auto"/>
        <w:jc w:val="right"/>
        <w:rPr>
          <w:rFonts w:ascii="Arial" w:hAnsi="Arial" w:cs="Arial"/>
          <w:b/>
          <w:i/>
          <w:sz w:val="24"/>
          <w:szCs w:val="24"/>
        </w:rPr>
      </w:pPr>
      <w:r w:rsidRPr="00FC496B">
        <w:rPr>
          <w:rFonts w:ascii="Arial" w:hAnsi="Arial" w:cs="Arial"/>
          <w:b/>
          <w:i/>
          <w:sz w:val="24"/>
          <w:szCs w:val="24"/>
        </w:rPr>
        <w:t>Atribuciones generales</w:t>
      </w:r>
    </w:p>
    <w:p w14:paraId="15A3B6A9" w14:textId="77777777" w:rsidR="00F66AFC" w:rsidRPr="00FC496B" w:rsidRDefault="00F66AFC" w:rsidP="00F66AFC">
      <w:pPr>
        <w:pStyle w:val="Default"/>
        <w:jc w:val="both"/>
        <w:rPr>
          <w:rFonts w:ascii="Arial" w:hAnsi="Arial" w:cs="Arial"/>
          <w:color w:val="auto"/>
        </w:rPr>
      </w:pPr>
      <w:r w:rsidRPr="00FC496B">
        <w:rPr>
          <w:rFonts w:ascii="Arial" w:hAnsi="Arial" w:cs="Arial"/>
          <w:b/>
          <w:color w:val="auto"/>
        </w:rPr>
        <w:t>Artículo 18.</w:t>
      </w:r>
      <w:r w:rsidRPr="00FC496B">
        <w:rPr>
          <w:rFonts w:ascii="Arial" w:hAnsi="Arial" w:cs="Arial"/>
          <w:color w:val="auto"/>
        </w:rPr>
        <w:t xml:space="preserve"> Son facultades de la persona titular de la Defensoría las siguientes: </w:t>
      </w:r>
    </w:p>
    <w:p w14:paraId="44A3398D"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 xml:space="preserve">Brindar asesoría a los particulares en las controversias administrativas y fiscales que tengan contra las autoridades municipales; </w:t>
      </w:r>
    </w:p>
    <w:p w14:paraId="44E3ACFD"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Representar a los particulares dentro del proceso ante los Juzgados;</w:t>
      </w:r>
    </w:p>
    <w:p w14:paraId="6D704CC9"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Promover, cuando así sea procedente, los recursos correspondientes ante el Tribunal de Justicia Administrativa del Estado;</w:t>
      </w:r>
    </w:p>
    <w:p w14:paraId="083EA3EC"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Intervenir, defendiendo los intereses de los particulares, en los recursos procedentes cuando éstos sean promovidos por las autoridades municipales ante el Tribunal de Justicia Administrativa del Estado;</w:t>
      </w:r>
    </w:p>
    <w:p w14:paraId="66235399"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Orientar a los particulares en la formulación de escritos para que los presenten ante las dependencias y entidades municipales;</w:t>
      </w:r>
    </w:p>
    <w:p w14:paraId="744AFDA1"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Vigilar la tramitación de los procesos y recursos en que intervenga;</w:t>
      </w:r>
    </w:p>
    <w:p w14:paraId="7BF0FCA6"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lastRenderedPageBreak/>
        <w:t>Expedir las circulares correspondientes, para aclarar e informar aspectos del funcionamiento de la Defensoría;</w:t>
      </w:r>
    </w:p>
    <w:p w14:paraId="6719738C" w14:textId="77777777" w:rsidR="00F66AFC" w:rsidRPr="00FC496B" w:rsidRDefault="00F66AFC" w:rsidP="00750787">
      <w:pPr>
        <w:pStyle w:val="Prrafodelista"/>
        <w:numPr>
          <w:ilvl w:val="0"/>
          <w:numId w:val="6"/>
        </w:numPr>
        <w:autoSpaceDE w:val="0"/>
        <w:autoSpaceDN w:val="0"/>
        <w:adjustRightInd w:val="0"/>
        <w:spacing w:before="240"/>
        <w:ind w:left="568" w:hanging="284"/>
        <w:jc w:val="both"/>
        <w:rPr>
          <w:rFonts w:ascii="Arial" w:hAnsi="Arial" w:cs="Arial"/>
        </w:rPr>
      </w:pPr>
      <w:r w:rsidRPr="00FC496B">
        <w:rPr>
          <w:rFonts w:ascii="Arial" w:hAnsi="Arial" w:cs="Arial"/>
        </w:rPr>
        <w:t>Cualquiera otra que derive de la normatividad aplicable acorde a su naturaleza y funciones.</w:t>
      </w:r>
    </w:p>
    <w:p w14:paraId="5672BCD1" w14:textId="77777777" w:rsidR="00F66AFC" w:rsidRPr="00FC496B" w:rsidRDefault="00F66AFC" w:rsidP="00F66AFC">
      <w:pPr>
        <w:spacing w:line="240" w:lineRule="auto"/>
        <w:rPr>
          <w:rFonts w:ascii="Arial" w:hAnsi="Arial" w:cs="Arial"/>
          <w:b/>
          <w:bCs/>
          <w:i/>
          <w:sz w:val="24"/>
          <w:szCs w:val="24"/>
        </w:rPr>
      </w:pPr>
    </w:p>
    <w:p w14:paraId="0AC27A8A" w14:textId="77777777" w:rsidR="00F66AFC" w:rsidRPr="00FC496B" w:rsidRDefault="00F66AFC" w:rsidP="00F66AFC">
      <w:pPr>
        <w:spacing w:line="240" w:lineRule="auto"/>
        <w:jc w:val="right"/>
        <w:rPr>
          <w:rFonts w:ascii="Arial" w:hAnsi="Arial" w:cs="Arial"/>
          <w:b/>
          <w:bCs/>
          <w:i/>
          <w:sz w:val="24"/>
          <w:szCs w:val="24"/>
        </w:rPr>
      </w:pPr>
      <w:r w:rsidRPr="00FC496B">
        <w:rPr>
          <w:rFonts w:ascii="Arial" w:hAnsi="Arial" w:cs="Arial"/>
          <w:b/>
          <w:bCs/>
          <w:i/>
          <w:sz w:val="24"/>
          <w:szCs w:val="24"/>
        </w:rPr>
        <w:t>Procedimiento de selección</w:t>
      </w:r>
    </w:p>
    <w:p w14:paraId="7A5997B7" w14:textId="5A6D6022" w:rsidR="00F66AFC" w:rsidRPr="00FC496B" w:rsidRDefault="00F66AFC" w:rsidP="00F66AFC">
      <w:pPr>
        <w:pStyle w:val="Default"/>
        <w:jc w:val="both"/>
        <w:rPr>
          <w:rFonts w:ascii="Arial" w:hAnsi="Arial" w:cs="Arial"/>
        </w:rPr>
      </w:pPr>
      <w:r w:rsidRPr="00FC496B">
        <w:rPr>
          <w:rFonts w:ascii="Arial" w:hAnsi="Arial" w:cs="Arial"/>
          <w:b/>
        </w:rPr>
        <w:t>Artículo 19</w:t>
      </w:r>
      <w:r w:rsidRPr="00FC496B">
        <w:rPr>
          <w:rFonts w:ascii="Arial" w:hAnsi="Arial" w:cs="Arial"/>
          <w:b/>
          <w:color w:val="auto"/>
        </w:rPr>
        <w:t>.</w:t>
      </w:r>
      <w:r w:rsidRPr="00FC496B">
        <w:rPr>
          <w:rFonts w:ascii="Arial" w:hAnsi="Arial" w:cs="Arial"/>
          <w:b/>
        </w:rPr>
        <w:t xml:space="preserve"> </w:t>
      </w:r>
      <w:r w:rsidRPr="00FC496B">
        <w:rPr>
          <w:rFonts w:ascii="Arial" w:hAnsi="Arial" w:cs="Arial"/>
        </w:rPr>
        <w:t xml:space="preserve">La selección de la persona titular de la Defensoría </w:t>
      </w:r>
      <w:r w:rsidRPr="00FC496B">
        <w:rPr>
          <w:rFonts w:ascii="Arial" w:hAnsi="Arial" w:cs="Arial"/>
          <w:color w:val="auto"/>
        </w:rPr>
        <w:t>será siguiendo el procedimiento previsto en este reglamento para las personas titulares de los Juzgados.</w:t>
      </w:r>
    </w:p>
    <w:p w14:paraId="57071271" w14:textId="7D0B7387" w:rsidR="00F66AFC" w:rsidRPr="00FC496B" w:rsidRDefault="00F66AFC" w:rsidP="00F66AFC">
      <w:pPr>
        <w:pStyle w:val="Ttulo1"/>
        <w:shd w:val="clear" w:color="auto" w:fill="FFFFFF"/>
        <w:jc w:val="center"/>
        <w:rPr>
          <w:b/>
          <w:color w:val="222222"/>
          <w:sz w:val="24"/>
          <w:szCs w:val="24"/>
          <w:lang w:val="en-US"/>
        </w:rPr>
      </w:pPr>
      <w:r w:rsidRPr="00FC496B">
        <w:rPr>
          <w:b/>
          <w:color w:val="222222"/>
          <w:sz w:val="24"/>
          <w:szCs w:val="24"/>
          <w:lang w:val="en-US"/>
        </w:rPr>
        <w:t>T R A N S I T O R I O S</w:t>
      </w:r>
    </w:p>
    <w:p w14:paraId="455B50DE" w14:textId="77777777" w:rsidR="00F66AFC" w:rsidRPr="00FC496B" w:rsidRDefault="00F66AFC" w:rsidP="00F66AFC">
      <w:pPr>
        <w:shd w:val="clear" w:color="auto" w:fill="FFFFFF"/>
        <w:spacing w:line="240" w:lineRule="auto"/>
        <w:jc w:val="both"/>
        <w:rPr>
          <w:rFonts w:ascii="Arial" w:hAnsi="Arial" w:cs="Arial"/>
          <w:sz w:val="24"/>
          <w:szCs w:val="24"/>
        </w:rPr>
      </w:pPr>
      <w:r w:rsidRPr="00FC496B">
        <w:rPr>
          <w:rFonts w:ascii="Arial" w:hAnsi="Arial" w:cs="Arial"/>
          <w:b/>
          <w:sz w:val="24"/>
          <w:szCs w:val="24"/>
        </w:rPr>
        <w:t>PRIMERO:</w:t>
      </w:r>
      <w:r w:rsidRPr="00FC496B">
        <w:rPr>
          <w:rFonts w:ascii="Arial" w:hAnsi="Arial" w:cs="Arial"/>
          <w:sz w:val="24"/>
          <w:szCs w:val="24"/>
        </w:rPr>
        <w:t> El presente Reglamento entrara en vigor al día siguiente de su publicación en el Periódico Oficial del Gobierno del Estado de Guanajuato.</w:t>
      </w:r>
    </w:p>
    <w:p w14:paraId="5B3A29FE" w14:textId="77777777" w:rsidR="00F66AFC" w:rsidRPr="00FC496B" w:rsidRDefault="00F66AFC" w:rsidP="00F66AFC">
      <w:pPr>
        <w:shd w:val="clear" w:color="auto" w:fill="FFFFFF"/>
        <w:spacing w:line="240" w:lineRule="auto"/>
        <w:jc w:val="both"/>
        <w:rPr>
          <w:rFonts w:ascii="Arial" w:hAnsi="Arial" w:cs="Arial"/>
          <w:sz w:val="24"/>
          <w:szCs w:val="24"/>
        </w:rPr>
      </w:pPr>
      <w:r w:rsidRPr="00FC496B">
        <w:rPr>
          <w:rFonts w:ascii="Arial" w:hAnsi="Arial" w:cs="Arial"/>
          <w:b/>
          <w:sz w:val="24"/>
          <w:szCs w:val="24"/>
        </w:rPr>
        <w:t>SEGUNDO:</w:t>
      </w:r>
      <w:r w:rsidRPr="00FC496B">
        <w:rPr>
          <w:rFonts w:ascii="Arial" w:hAnsi="Arial" w:cs="Arial"/>
          <w:sz w:val="24"/>
          <w:szCs w:val="24"/>
        </w:rPr>
        <w:t> Se abroga el Reglamento de Justicia Administrativa Municipal de León, Gto; publicado en el Periódico Oficial del Gobierno del Estado de Guanajuato de fecha 07 de abril del 2000, número 28, Segunda Parte.</w:t>
      </w:r>
    </w:p>
    <w:p w14:paraId="6169CAD7" w14:textId="77777777" w:rsidR="00F66AFC" w:rsidRPr="00FC496B" w:rsidRDefault="00F66AFC" w:rsidP="00F66AFC">
      <w:pPr>
        <w:shd w:val="clear" w:color="auto" w:fill="FFFFFF"/>
        <w:spacing w:line="240" w:lineRule="auto"/>
        <w:jc w:val="both"/>
        <w:rPr>
          <w:rFonts w:ascii="Arial" w:hAnsi="Arial" w:cs="Arial"/>
          <w:sz w:val="24"/>
          <w:szCs w:val="24"/>
        </w:rPr>
      </w:pPr>
      <w:r w:rsidRPr="00FC496B">
        <w:rPr>
          <w:rFonts w:ascii="Arial" w:hAnsi="Arial" w:cs="Arial"/>
          <w:b/>
          <w:sz w:val="24"/>
          <w:szCs w:val="24"/>
        </w:rPr>
        <w:t>TERCERO:</w:t>
      </w:r>
      <w:r w:rsidRPr="00FC496B">
        <w:rPr>
          <w:rFonts w:ascii="Arial" w:hAnsi="Arial" w:cs="Arial"/>
          <w:sz w:val="24"/>
          <w:szCs w:val="24"/>
        </w:rPr>
        <w:t> Se derogan todas aquellas disposiciones que se opongan al presente Reglamento.</w:t>
      </w:r>
    </w:p>
    <w:p w14:paraId="630E01FA" w14:textId="3B5BED57" w:rsidR="007F0DFE" w:rsidRPr="00FC496B" w:rsidRDefault="00F66AFC" w:rsidP="00F66AFC">
      <w:pPr>
        <w:shd w:val="clear" w:color="auto" w:fill="FFFFFF"/>
        <w:spacing w:line="240" w:lineRule="auto"/>
        <w:jc w:val="both"/>
        <w:rPr>
          <w:rFonts w:ascii="Arial" w:hAnsi="Arial" w:cs="Arial"/>
          <w:sz w:val="24"/>
          <w:szCs w:val="24"/>
        </w:rPr>
      </w:pPr>
      <w:r w:rsidRPr="00FC496B">
        <w:rPr>
          <w:rFonts w:ascii="Arial" w:hAnsi="Arial" w:cs="Arial"/>
          <w:b/>
          <w:sz w:val="24"/>
          <w:szCs w:val="24"/>
        </w:rPr>
        <w:t>CUARTO:</w:t>
      </w:r>
      <w:r w:rsidRPr="00FC496B">
        <w:rPr>
          <w:rFonts w:ascii="Arial" w:hAnsi="Arial" w:cs="Arial"/>
          <w:sz w:val="24"/>
          <w:szCs w:val="24"/>
        </w:rPr>
        <w:t xml:space="preserve"> Los aspectos de coordinación interna y funcionamiento de los Juzgados, así como del Consejo Administrativo quedarán a salvo en la Circular emitida por los titulares de los Juzgados, publicada en el Periódico Oficial del Gobierno del Estado de Guanajuato en fecha 13 de febrero del año 2019, número 32, Segunda Parte.”</w:t>
      </w:r>
    </w:p>
    <w:p w14:paraId="2E4B945E" w14:textId="77777777" w:rsidR="001F68AE" w:rsidRPr="00FC496B" w:rsidRDefault="001F68AE" w:rsidP="00940140">
      <w:pPr>
        <w:pStyle w:val="Prrafodelista"/>
        <w:ind w:left="0"/>
        <w:jc w:val="both"/>
        <w:rPr>
          <w:rFonts w:ascii="Arial" w:hAnsi="Arial" w:cs="Arial"/>
          <w:lang w:val="es-MX" w:eastAsia="en-US"/>
        </w:rPr>
      </w:pPr>
    </w:p>
    <w:p w14:paraId="13146546" w14:textId="50AD00A4" w:rsidR="001F68AE" w:rsidRDefault="001F68AE" w:rsidP="001F68AE">
      <w:pPr>
        <w:jc w:val="both"/>
        <w:rPr>
          <w:rFonts w:ascii="Arial" w:hAnsi="Arial" w:cs="Arial"/>
          <w:b/>
          <w:bCs/>
          <w:sz w:val="24"/>
          <w:szCs w:val="24"/>
        </w:rPr>
      </w:pPr>
      <w:r w:rsidRPr="00FC496B">
        <w:rPr>
          <w:rFonts w:ascii="Arial" w:hAnsi="Arial" w:cs="Arial"/>
          <w:b/>
          <w:sz w:val="24"/>
          <w:szCs w:val="24"/>
        </w:rPr>
        <w:t>POR TANTO, CON FUNDAMENTO EN LO DISPUESTO POR LOS ARTÍCULOS 76 FRACCIÓN I Y 240 DE LA LEY ORGÁNICA MUNICIPAL PARA EL ESTADO DE GUANAJUATO, MANDO QUE SE IMPRIMA, PUBLIQUE, CIRCULE Y SE LE DE EL DEBIDO COMPLIMIENTO.</w:t>
      </w:r>
      <w:r w:rsidRPr="00FC496B">
        <w:rPr>
          <w:rFonts w:ascii="Arial" w:hAnsi="Arial" w:cs="Arial"/>
          <w:b/>
          <w:bCs/>
          <w:sz w:val="24"/>
          <w:szCs w:val="24"/>
        </w:rPr>
        <w:t xml:space="preserve"> </w:t>
      </w:r>
    </w:p>
    <w:p w14:paraId="05DC8EF0" w14:textId="77777777" w:rsidR="00FC496B" w:rsidRPr="00FC496B" w:rsidRDefault="00FC496B" w:rsidP="001F68AE">
      <w:pPr>
        <w:jc w:val="both"/>
        <w:rPr>
          <w:rFonts w:ascii="Arial" w:hAnsi="Arial" w:cs="Arial"/>
          <w:b/>
          <w:bCs/>
          <w:sz w:val="24"/>
          <w:szCs w:val="24"/>
        </w:rPr>
      </w:pPr>
    </w:p>
    <w:p w14:paraId="107DF53E" w14:textId="167C1643" w:rsidR="001F68AE" w:rsidRPr="00FC496B" w:rsidRDefault="001F68AE" w:rsidP="001F68AE">
      <w:pPr>
        <w:jc w:val="both"/>
        <w:rPr>
          <w:rFonts w:ascii="Arial" w:hAnsi="Arial" w:cs="Arial"/>
          <w:b/>
          <w:sz w:val="24"/>
          <w:szCs w:val="24"/>
        </w:rPr>
      </w:pPr>
      <w:r w:rsidRPr="00FC496B">
        <w:rPr>
          <w:rFonts w:ascii="Arial" w:hAnsi="Arial" w:cs="Arial"/>
          <w:b/>
          <w:sz w:val="24"/>
          <w:szCs w:val="24"/>
        </w:rPr>
        <w:t xml:space="preserve">DADO EN LA CASA MUNICIPAL DE LEÓN, GUANAJUATO, EL DÍA </w:t>
      </w:r>
      <w:r w:rsidR="00F66AFC" w:rsidRPr="00FC496B">
        <w:rPr>
          <w:rFonts w:ascii="Arial" w:hAnsi="Arial" w:cs="Arial"/>
          <w:b/>
          <w:sz w:val="24"/>
          <w:szCs w:val="24"/>
        </w:rPr>
        <w:t xml:space="preserve">23 </w:t>
      </w:r>
      <w:r w:rsidR="00E353A3" w:rsidRPr="00FC496B">
        <w:rPr>
          <w:rFonts w:ascii="Arial" w:hAnsi="Arial" w:cs="Arial"/>
          <w:b/>
          <w:sz w:val="24"/>
          <w:szCs w:val="24"/>
        </w:rPr>
        <w:t xml:space="preserve">DE MAYO </w:t>
      </w:r>
      <w:r w:rsidRPr="00FC496B">
        <w:rPr>
          <w:rFonts w:ascii="Arial" w:hAnsi="Arial" w:cs="Arial"/>
          <w:b/>
          <w:sz w:val="24"/>
          <w:szCs w:val="24"/>
        </w:rPr>
        <w:t>DE 2019.</w:t>
      </w:r>
    </w:p>
    <w:p w14:paraId="4460CABA" w14:textId="77777777" w:rsidR="00E353A3" w:rsidRPr="00FC496B" w:rsidRDefault="00E353A3" w:rsidP="001F68AE">
      <w:pPr>
        <w:jc w:val="both"/>
        <w:rPr>
          <w:rFonts w:ascii="Arial" w:hAnsi="Arial" w:cs="Arial"/>
          <w:sz w:val="24"/>
          <w:szCs w:val="24"/>
        </w:rPr>
      </w:pPr>
    </w:p>
    <w:p w14:paraId="165AA95E" w14:textId="77777777" w:rsidR="001F68AE" w:rsidRPr="00FC496B" w:rsidRDefault="001F68AE" w:rsidP="001F68AE">
      <w:pPr>
        <w:tabs>
          <w:tab w:val="left" w:pos="2175"/>
        </w:tabs>
        <w:jc w:val="both"/>
        <w:rPr>
          <w:rFonts w:ascii="Arial" w:hAnsi="Arial" w:cs="Arial"/>
          <w:b/>
          <w:sz w:val="24"/>
          <w:szCs w:val="24"/>
        </w:rPr>
      </w:pPr>
      <w:r w:rsidRPr="00FC496B">
        <w:rPr>
          <w:rFonts w:ascii="Arial" w:hAnsi="Arial" w:cs="Arial"/>
          <w:b/>
          <w:sz w:val="24"/>
          <w:szCs w:val="24"/>
        </w:rPr>
        <w:t>C. LIC. HÉCTOR GERMÁN RENÉ LÓPEZ SANTILLANA</w:t>
      </w:r>
    </w:p>
    <w:p w14:paraId="2F203EBC" w14:textId="77777777" w:rsidR="001F68AE" w:rsidRPr="00FC496B" w:rsidRDefault="001F68AE" w:rsidP="001F68AE">
      <w:pPr>
        <w:tabs>
          <w:tab w:val="left" w:pos="2175"/>
        </w:tabs>
        <w:jc w:val="both"/>
        <w:rPr>
          <w:rFonts w:ascii="Arial" w:hAnsi="Arial" w:cs="Arial"/>
          <w:b/>
          <w:sz w:val="24"/>
          <w:szCs w:val="24"/>
        </w:rPr>
      </w:pPr>
      <w:r w:rsidRPr="00FC496B">
        <w:rPr>
          <w:rFonts w:ascii="Arial" w:hAnsi="Arial" w:cs="Arial"/>
          <w:b/>
          <w:sz w:val="24"/>
          <w:szCs w:val="24"/>
        </w:rPr>
        <w:t>PRESIDENTE MUNICIPAL</w:t>
      </w:r>
    </w:p>
    <w:p w14:paraId="504E1437" w14:textId="77777777" w:rsidR="00E353A3" w:rsidRPr="00FC496B" w:rsidRDefault="00E353A3" w:rsidP="001F68AE">
      <w:pPr>
        <w:tabs>
          <w:tab w:val="left" w:pos="2175"/>
        </w:tabs>
        <w:jc w:val="both"/>
        <w:rPr>
          <w:rFonts w:ascii="Arial" w:hAnsi="Arial" w:cs="Arial"/>
          <w:b/>
          <w:sz w:val="24"/>
          <w:szCs w:val="24"/>
        </w:rPr>
      </w:pPr>
    </w:p>
    <w:p w14:paraId="42794850" w14:textId="77777777" w:rsidR="001F68AE" w:rsidRPr="00FC496B" w:rsidRDefault="001F68AE" w:rsidP="001F68AE">
      <w:pPr>
        <w:tabs>
          <w:tab w:val="left" w:pos="2175"/>
        </w:tabs>
        <w:jc w:val="right"/>
        <w:rPr>
          <w:rFonts w:ascii="Arial" w:hAnsi="Arial" w:cs="Arial"/>
          <w:b/>
          <w:sz w:val="24"/>
          <w:szCs w:val="24"/>
        </w:rPr>
      </w:pPr>
      <w:r w:rsidRPr="00FC496B">
        <w:rPr>
          <w:rFonts w:ascii="Arial" w:hAnsi="Arial" w:cs="Arial"/>
          <w:b/>
          <w:sz w:val="24"/>
          <w:szCs w:val="24"/>
        </w:rPr>
        <w:lastRenderedPageBreak/>
        <w:t>C. LIC. FELIPE DE JESÚS LÓPEZ GÓMEZ</w:t>
      </w:r>
    </w:p>
    <w:p w14:paraId="41D7F383" w14:textId="77777777" w:rsidR="001F68AE" w:rsidRDefault="001F68AE" w:rsidP="001F68AE">
      <w:pPr>
        <w:tabs>
          <w:tab w:val="left" w:pos="2175"/>
        </w:tabs>
        <w:jc w:val="right"/>
        <w:rPr>
          <w:rFonts w:ascii="Arial" w:hAnsi="Arial" w:cs="Arial"/>
          <w:b/>
          <w:sz w:val="24"/>
          <w:szCs w:val="24"/>
        </w:rPr>
      </w:pPr>
      <w:r w:rsidRPr="00FC496B">
        <w:rPr>
          <w:rFonts w:ascii="Arial" w:hAnsi="Arial" w:cs="Arial"/>
          <w:b/>
          <w:sz w:val="24"/>
          <w:szCs w:val="24"/>
        </w:rPr>
        <w:t>SECRETARIO DEL H. AYUNTAMIENTO</w:t>
      </w:r>
    </w:p>
    <w:p w14:paraId="627FECAC" w14:textId="77777777" w:rsidR="00AB3CF8" w:rsidRPr="00AB3CF8" w:rsidRDefault="00AB3CF8" w:rsidP="00AB3CF8">
      <w:pPr>
        <w:shd w:val="clear" w:color="auto" w:fill="FFFFFF"/>
        <w:spacing w:after="0" w:line="240" w:lineRule="auto"/>
        <w:jc w:val="right"/>
        <w:rPr>
          <w:rFonts w:ascii="Calibri" w:eastAsia="Times New Roman" w:hAnsi="Calibri" w:cs="Times New Roman"/>
          <w:color w:val="222222"/>
          <w:lang w:eastAsia="es-MX"/>
        </w:rPr>
      </w:pPr>
      <w:r w:rsidRPr="00AB3CF8">
        <w:rPr>
          <w:rFonts w:ascii="Times New Roman" w:eastAsia="Times New Roman" w:hAnsi="Times New Roman" w:cs="Times New Roman"/>
          <w:b/>
          <w:bCs/>
          <w:color w:val="222222"/>
          <w:sz w:val="14"/>
          <w:szCs w:val="14"/>
          <w:lang w:eastAsia="es-MX"/>
        </w:rPr>
        <w:t>Firma la Lic. María Edith Muñoz Solís</w:t>
      </w:r>
      <w:proofErr w:type="gramStart"/>
      <w:r w:rsidRPr="00AB3CF8">
        <w:rPr>
          <w:rFonts w:ascii="Times New Roman" w:eastAsia="Times New Roman" w:hAnsi="Times New Roman" w:cs="Times New Roman"/>
          <w:b/>
          <w:bCs/>
          <w:color w:val="222222"/>
          <w:sz w:val="14"/>
          <w:szCs w:val="14"/>
          <w:lang w:eastAsia="es-MX"/>
        </w:rPr>
        <w:t>,  Subsecretaria</w:t>
      </w:r>
      <w:proofErr w:type="gramEnd"/>
      <w:r w:rsidRPr="00AB3CF8">
        <w:rPr>
          <w:rFonts w:ascii="Times New Roman" w:eastAsia="Times New Roman" w:hAnsi="Times New Roman" w:cs="Times New Roman"/>
          <w:b/>
          <w:bCs/>
          <w:color w:val="222222"/>
          <w:sz w:val="14"/>
          <w:szCs w:val="14"/>
          <w:lang w:eastAsia="es-MX"/>
        </w:rPr>
        <w:t>,</w:t>
      </w:r>
    </w:p>
    <w:p w14:paraId="60A75F78" w14:textId="77777777" w:rsidR="00AB3CF8" w:rsidRPr="00AB3CF8" w:rsidRDefault="00AB3CF8" w:rsidP="00AB3CF8">
      <w:pPr>
        <w:shd w:val="clear" w:color="auto" w:fill="FFFFFF"/>
        <w:spacing w:after="0" w:line="240" w:lineRule="auto"/>
        <w:jc w:val="right"/>
        <w:rPr>
          <w:rFonts w:ascii="Calibri" w:eastAsia="Times New Roman" w:hAnsi="Calibri" w:cs="Times New Roman"/>
          <w:color w:val="222222"/>
          <w:lang w:eastAsia="es-MX"/>
        </w:rPr>
      </w:pPr>
      <w:proofErr w:type="gramStart"/>
      <w:r w:rsidRPr="00AB3CF8">
        <w:rPr>
          <w:rFonts w:ascii="Times New Roman" w:eastAsia="Times New Roman" w:hAnsi="Times New Roman" w:cs="Times New Roman"/>
          <w:b/>
          <w:bCs/>
          <w:color w:val="222222"/>
          <w:sz w:val="14"/>
          <w:szCs w:val="14"/>
          <w:lang w:eastAsia="es-MX"/>
        </w:rPr>
        <w:t>como</w:t>
      </w:r>
      <w:proofErr w:type="gramEnd"/>
      <w:r w:rsidRPr="00AB3CF8">
        <w:rPr>
          <w:rFonts w:ascii="Times New Roman" w:eastAsia="Times New Roman" w:hAnsi="Times New Roman" w:cs="Times New Roman"/>
          <w:b/>
          <w:bCs/>
          <w:color w:val="222222"/>
          <w:sz w:val="14"/>
          <w:szCs w:val="14"/>
          <w:lang w:eastAsia="es-MX"/>
        </w:rPr>
        <w:t xml:space="preserve"> encargada de Despacho de la Secretaría del H. Ayuntamiento</w:t>
      </w:r>
    </w:p>
    <w:p w14:paraId="10066865" w14:textId="77777777" w:rsidR="00AB3CF8" w:rsidRPr="00AB3CF8" w:rsidRDefault="00AB3CF8" w:rsidP="00AB3CF8">
      <w:pPr>
        <w:shd w:val="clear" w:color="auto" w:fill="FFFFFF"/>
        <w:spacing w:after="0" w:line="240" w:lineRule="auto"/>
        <w:jc w:val="right"/>
        <w:rPr>
          <w:rFonts w:ascii="Calibri" w:eastAsia="Times New Roman" w:hAnsi="Calibri" w:cs="Times New Roman"/>
          <w:color w:val="222222"/>
          <w:lang w:eastAsia="es-MX"/>
        </w:rPr>
      </w:pPr>
      <w:proofErr w:type="gramStart"/>
      <w:r w:rsidRPr="00AB3CF8">
        <w:rPr>
          <w:rFonts w:ascii="Times New Roman" w:eastAsia="Times New Roman" w:hAnsi="Times New Roman" w:cs="Times New Roman"/>
          <w:b/>
          <w:bCs/>
          <w:color w:val="222222"/>
          <w:sz w:val="14"/>
          <w:szCs w:val="14"/>
          <w:lang w:eastAsia="es-MX"/>
        </w:rPr>
        <w:t>en</w:t>
      </w:r>
      <w:proofErr w:type="gramEnd"/>
      <w:r w:rsidRPr="00AB3CF8">
        <w:rPr>
          <w:rFonts w:ascii="Times New Roman" w:eastAsia="Times New Roman" w:hAnsi="Times New Roman" w:cs="Times New Roman"/>
          <w:b/>
          <w:bCs/>
          <w:color w:val="222222"/>
          <w:sz w:val="14"/>
          <w:szCs w:val="14"/>
          <w:lang w:eastAsia="es-MX"/>
        </w:rPr>
        <w:t xml:space="preserve"> términos de la designación realizada por el Presidente Municipal</w:t>
      </w:r>
    </w:p>
    <w:p w14:paraId="60DFB073" w14:textId="77777777" w:rsidR="00AB3CF8" w:rsidRPr="00AB3CF8" w:rsidRDefault="00AB3CF8" w:rsidP="00AB3CF8">
      <w:pPr>
        <w:shd w:val="clear" w:color="auto" w:fill="FFFFFF"/>
        <w:spacing w:after="0" w:line="240" w:lineRule="auto"/>
        <w:jc w:val="right"/>
        <w:rPr>
          <w:rFonts w:ascii="Calibri" w:eastAsia="Times New Roman" w:hAnsi="Calibri" w:cs="Times New Roman"/>
          <w:color w:val="222222"/>
          <w:lang w:eastAsia="es-MX"/>
        </w:rPr>
      </w:pPr>
      <w:proofErr w:type="gramStart"/>
      <w:r w:rsidRPr="00AB3CF8">
        <w:rPr>
          <w:rFonts w:ascii="Times New Roman" w:eastAsia="Times New Roman" w:hAnsi="Times New Roman" w:cs="Times New Roman"/>
          <w:b/>
          <w:bCs/>
          <w:color w:val="222222"/>
          <w:sz w:val="14"/>
          <w:szCs w:val="14"/>
          <w:lang w:eastAsia="es-MX"/>
        </w:rPr>
        <w:t>con</w:t>
      </w:r>
      <w:proofErr w:type="gramEnd"/>
      <w:r w:rsidRPr="00AB3CF8">
        <w:rPr>
          <w:rFonts w:ascii="Times New Roman" w:eastAsia="Times New Roman" w:hAnsi="Times New Roman" w:cs="Times New Roman"/>
          <w:b/>
          <w:bCs/>
          <w:color w:val="222222"/>
          <w:sz w:val="14"/>
          <w:szCs w:val="14"/>
          <w:lang w:eastAsia="es-MX"/>
        </w:rPr>
        <w:t xml:space="preserve"> base en el artículo 58 de la Ley Orgánica Municipal para el Estado de Guanajuato;</w:t>
      </w:r>
    </w:p>
    <w:p w14:paraId="008109BE" w14:textId="77777777" w:rsidR="00AB3CF8" w:rsidRPr="00AB3CF8" w:rsidRDefault="00AB3CF8" w:rsidP="00AB3CF8">
      <w:pPr>
        <w:shd w:val="clear" w:color="auto" w:fill="FFFFFF"/>
        <w:spacing w:after="0" w:line="240" w:lineRule="auto"/>
        <w:jc w:val="right"/>
        <w:rPr>
          <w:rFonts w:ascii="Calibri" w:eastAsia="Times New Roman" w:hAnsi="Calibri" w:cs="Times New Roman"/>
          <w:color w:val="222222"/>
          <w:lang w:eastAsia="es-MX"/>
        </w:rPr>
      </w:pPr>
      <w:r w:rsidRPr="00AB3CF8">
        <w:rPr>
          <w:rFonts w:ascii="Times New Roman" w:eastAsia="Times New Roman" w:hAnsi="Times New Roman" w:cs="Times New Roman"/>
          <w:b/>
          <w:bCs/>
          <w:color w:val="222222"/>
          <w:sz w:val="14"/>
          <w:szCs w:val="14"/>
          <w:lang w:eastAsia="es-MX"/>
        </w:rPr>
        <w:t xml:space="preserve">  </w:t>
      </w:r>
      <w:proofErr w:type="gramStart"/>
      <w:r w:rsidRPr="00AB3CF8">
        <w:rPr>
          <w:rFonts w:ascii="Times New Roman" w:eastAsia="Times New Roman" w:hAnsi="Times New Roman" w:cs="Times New Roman"/>
          <w:b/>
          <w:bCs/>
          <w:color w:val="222222"/>
          <w:sz w:val="14"/>
          <w:szCs w:val="14"/>
          <w:lang w:eastAsia="es-MX"/>
        </w:rPr>
        <w:t>oficio</w:t>
      </w:r>
      <w:proofErr w:type="gramEnd"/>
      <w:r w:rsidRPr="00AB3CF8">
        <w:rPr>
          <w:rFonts w:ascii="Times New Roman" w:eastAsia="Times New Roman" w:hAnsi="Times New Roman" w:cs="Times New Roman"/>
          <w:b/>
          <w:bCs/>
          <w:color w:val="222222"/>
          <w:sz w:val="14"/>
          <w:szCs w:val="14"/>
          <w:lang w:eastAsia="es-MX"/>
        </w:rPr>
        <w:t xml:space="preserve"> PML/097/2019.</w:t>
      </w:r>
    </w:p>
    <w:p w14:paraId="06CEC0FA" w14:textId="77777777" w:rsidR="00AB3CF8" w:rsidRPr="00FC496B" w:rsidRDefault="00AB3CF8" w:rsidP="001F68AE">
      <w:pPr>
        <w:tabs>
          <w:tab w:val="left" w:pos="2175"/>
        </w:tabs>
        <w:jc w:val="right"/>
        <w:rPr>
          <w:rFonts w:ascii="Arial" w:hAnsi="Arial" w:cs="Arial"/>
          <w:b/>
          <w:sz w:val="24"/>
          <w:szCs w:val="24"/>
        </w:rPr>
      </w:pPr>
    </w:p>
    <w:p w14:paraId="14A5C940" w14:textId="77777777" w:rsidR="001F68AE" w:rsidRPr="00FC496B" w:rsidRDefault="001F68AE" w:rsidP="001F68AE">
      <w:pPr>
        <w:rPr>
          <w:rFonts w:ascii="Arial" w:hAnsi="Arial" w:cs="Arial"/>
          <w:sz w:val="24"/>
          <w:szCs w:val="24"/>
        </w:rPr>
      </w:pPr>
      <w:r w:rsidRPr="00FC496B">
        <w:rPr>
          <w:rFonts w:ascii="Arial" w:eastAsia="Calibri" w:hAnsi="Arial" w:cs="Arial"/>
          <w:b/>
          <w:bCs/>
          <w:sz w:val="24"/>
          <w:szCs w:val="24"/>
        </w:rPr>
        <w:t xml:space="preserve"> </w:t>
      </w:r>
    </w:p>
    <w:p w14:paraId="336304DE" w14:textId="74115DC8" w:rsidR="008318A1" w:rsidRPr="001C012C" w:rsidRDefault="008318A1" w:rsidP="008318A1">
      <w:pPr>
        <w:pStyle w:val="CABEZAS"/>
        <w:jc w:val="both"/>
        <w:rPr>
          <w:rFonts w:ascii="Arial" w:hAnsi="Arial" w:cs="Arial"/>
          <w:i/>
          <w:iCs/>
          <w:lang w:val="es-MX"/>
        </w:rPr>
      </w:pPr>
      <w:r w:rsidRPr="001C012C">
        <w:rPr>
          <w:rFonts w:ascii="Arial" w:hAnsi="Arial" w:cs="Arial"/>
          <w:i/>
          <w:iCs/>
          <w:lang w:val="es-MX"/>
        </w:rPr>
        <w:t>Publicado en el Periódico Oficial del Gobierno del</w:t>
      </w:r>
      <w:r>
        <w:rPr>
          <w:rFonts w:ascii="Arial" w:hAnsi="Arial" w:cs="Arial"/>
          <w:i/>
          <w:iCs/>
          <w:lang w:val="es-MX"/>
        </w:rPr>
        <w:t xml:space="preserve"> Estado de Guanajuato, número 11</w:t>
      </w:r>
      <w:r>
        <w:rPr>
          <w:rFonts w:ascii="Arial" w:hAnsi="Arial" w:cs="Arial"/>
          <w:i/>
          <w:iCs/>
          <w:lang w:val="es-MX"/>
        </w:rPr>
        <w:t>3</w:t>
      </w:r>
      <w:r w:rsidRPr="001C012C">
        <w:rPr>
          <w:rFonts w:ascii="Arial" w:hAnsi="Arial" w:cs="Arial"/>
          <w:i/>
          <w:iCs/>
          <w:lang w:val="es-MX"/>
        </w:rPr>
        <w:t xml:space="preserve">, </w:t>
      </w:r>
      <w:r>
        <w:rPr>
          <w:rFonts w:ascii="Arial" w:hAnsi="Arial" w:cs="Arial"/>
          <w:i/>
          <w:iCs/>
          <w:lang w:val="es-MX"/>
        </w:rPr>
        <w:t xml:space="preserve">tercera </w:t>
      </w:r>
      <w:r w:rsidRPr="001C012C">
        <w:rPr>
          <w:rFonts w:ascii="Arial" w:hAnsi="Arial" w:cs="Arial"/>
          <w:i/>
          <w:iCs/>
          <w:lang w:val="es-MX"/>
        </w:rPr>
        <w:t xml:space="preserve">parte de fecha </w:t>
      </w:r>
      <w:r>
        <w:rPr>
          <w:rFonts w:ascii="Arial" w:hAnsi="Arial" w:cs="Arial"/>
          <w:i/>
          <w:iCs/>
          <w:lang w:val="es-MX"/>
        </w:rPr>
        <w:t>06</w:t>
      </w:r>
      <w:r>
        <w:rPr>
          <w:rFonts w:ascii="Arial" w:hAnsi="Arial" w:cs="Arial"/>
          <w:i/>
          <w:iCs/>
          <w:lang w:val="es-MX"/>
        </w:rPr>
        <w:t xml:space="preserve"> de Junio de 2019.</w:t>
      </w:r>
    </w:p>
    <w:p w14:paraId="24879B7D" w14:textId="77777777" w:rsidR="001F68AE" w:rsidRPr="00FC496B" w:rsidRDefault="001F68AE" w:rsidP="00940140">
      <w:pPr>
        <w:pStyle w:val="Prrafodelista"/>
        <w:ind w:left="0"/>
        <w:jc w:val="both"/>
        <w:rPr>
          <w:rFonts w:ascii="Arial" w:hAnsi="Arial" w:cs="Arial"/>
          <w:b/>
          <w:lang w:eastAsia="es-MX"/>
        </w:rPr>
      </w:pPr>
      <w:bookmarkStart w:id="0" w:name="_GoBack"/>
      <w:bookmarkEnd w:id="0"/>
    </w:p>
    <w:sectPr w:rsidR="001F68AE" w:rsidRPr="00FC496B" w:rsidSect="00A83067">
      <w:headerReference w:type="default" r:id="rId9"/>
      <w:footerReference w:type="default" r:id="rId10"/>
      <w:pgSz w:w="12240" w:h="15840"/>
      <w:pgMar w:top="2127" w:right="1701" w:bottom="993" w:left="1418" w:header="568"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0FE6" w14:textId="77777777" w:rsidR="00AE173A" w:rsidRDefault="00AE173A">
      <w:pPr>
        <w:spacing w:after="0" w:line="240" w:lineRule="auto"/>
      </w:pPr>
      <w:r>
        <w:separator/>
      </w:r>
    </w:p>
  </w:endnote>
  <w:endnote w:type="continuationSeparator" w:id="0">
    <w:p w14:paraId="6AED3A1E" w14:textId="77777777" w:rsidR="00AE173A" w:rsidRDefault="00AE173A">
      <w:pPr>
        <w:spacing w:after="0" w:line="240" w:lineRule="auto"/>
      </w:pPr>
      <w:r>
        <w:continuationSeparator/>
      </w:r>
    </w:p>
  </w:endnote>
  <w:endnote w:type="continuationNotice" w:id="1">
    <w:p w14:paraId="675A6431" w14:textId="77777777" w:rsidR="00AE173A" w:rsidRDefault="00AE1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lang w:val="es-MX" w:eastAsia="en-US"/>
      </w:rPr>
      <w:id w:val="-964503478"/>
      <w:docPartObj>
        <w:docPartGallery w:val="Page Numbers (Bottom of Page)"/>
        <w:docPartUnique/>
      </w:docPartObj>
    </w:sdtPr>
    <w:sdtEndPr>
      <w:rPr>
        <w:rFonts w:ascii="Times New Roman" w:hAnsi="Times New Roman" w:cs="Times New Roman"/>
        <w:sz w:val="16"/>
        <w:szCs w:val="16"/>
        <w:lang w:val="es-ES" w:eastAsia="es-ES"/>
      </w:rPr>
    </w:sdtEndPr>
    <w:sdtContent>
      <w:p w14:paraId="2AC111CD" w14:textId="1D7E4499" w:rsidR="009B44E5" w:rsidRDefault="009B44E5" w:rsidP="00F66AFC">
        <w:pPr>
          <w:pStyle w:val="Sangra3detindependiente"/>
          <w:ind w:left="-142" w:right="-143"/>
          <w:jc w:val="both"/>
        </w:pPr>
        <w:r>
          <w:tab/>
        </w:r>
        <w:r>
          <w:tab/>
        </w:r>
        <w:r>
          <w:fldChar w:fldCharType="begin"/>
        </w:r>
        <w:r>
          <w:instrText>PAGE   \* MERGEFORMAT</w:instrText>
        </w:r>
        <w:r>
          <w:fldChar w:fldCharType="separate"/>
        </w:r>
        <w:r w:rsidR="008318A1">
          <w:rPr>
            <w:noProof/>
          </w:rPr>
          <w:t>9</w:t>
        </w:r>
        <w:r>
          <w:fldChar w:fldCharType="end"/>
        </w:r>
      </w:p>
    </w:sdtContent>
  </w:sdt>
  <w:p w14:paraId="342C087D" w14:textId="0FE3A1C1" w:rsidR="009B44E5" w:rsidRPr="009505C8" w:rsidRDefault="009B44E5" w:rsidP="003A268A">
    <w:pPr>
      <w:pStyle w:val="Piedepgina"/>
      <w:ind w:left="-284"/>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54ECD" w14:textId="77777777" w:rsidR="00AE173A" w:rsidRDefault="00AE173A">
      <w:pPr>
        <w:spacing w:after="0" w:line="240" w:lineRule="auto"/>
      </w:pPr>
      <w:r>
        <w:separator/>
      </w:r>
    </w:p>
  </w:footnote>
  <w:footnote w:type="continuationSeparator" w:id="0">
    <w:p w14:paraId="71833C09" w14:textId="77777777" w:rsidR="00AE173A" w:rsidRDefault="00AE173A">
      <w:pPr>
        <w:spacing w:after="0" w:line="240" w:lineRule="auto"/>
      </w:pPr>
      <w:r>
        <w:continuationSeparator/>
      </w:r>
    </w:p>
  </w:footnote>
  <w:footnote w:type="continuationNotice" w:id="1">
    <w:p w14:paraId="54636CD9" w14:textId="77777777" w:rsidR="00AE173A" w:rsidRDefault="00AE17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4E40" w14:textId="7D002832" w:rsidR="009B44E5" w:rsidRDefault="009B44E5" w:rsidP="003A268A">
    <w:pPr>
      <w:pStyle w:val="Encabezado"/>
      <w:jc w:val="right"/>
    </w:pPr>
  </w:p>
  <w:p w14:paraId="229CB5DC" w14:textId="77777777" w:rsidR="009B44E5" w:rsidRPr="001F2F71" w:rsidRDefault="009B44E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378"/>
    <w:multiLevelType w:val="hybridMultilevel"/>
    <w:tmpl w:val="26D07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01E22"/>
    <w:multiLevelType w:val="hybridMultilevel"/>
    <w:tmpl w:val="57167E3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74E7D2C"/>
    <w:multiLevelType w:val="hybridMultilevel"/>
    <w:tmpl w:val="C6982E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B0A18"/>
    <w:multiLevelType w:val="hybridMultilevel"/>
    <w:tmpl w:val="C2E434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37872"/>
    <w:multiLevelType w:val="hybridMultilevel"/>
    <w:tmpl w:val="01C08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5349AA"/>
    <w:multiLevelType w:val="hybridMultilevel"/>
    <w:tmpl w:val="B49E8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EA5EE9"/>
    <w:multiLevelType w:val="hybridMultilevel"/>
    <w:tmpl w:val="991E9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001426"/>
    <w:multiLevelType w:val="hybridMultilevel"/>
    <w:tmpl w:val="4E405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8A"/>
    <w:rsid w:val="00006227"/>
    <w:rsid w:val="00007557"/>
    <w:rsid w:val="00011B85"/>
    <w:rsid w:val="00023942"/>
    <w:rsid w:val="0003091C"/>
    <w:rsid w:val="000359E2"/>
    <w:rsid w:val="00035A96"/>
    <w:rsid w:val="00036E02"/>
    <w:rsid w:val="00036EAF"/>
    <w:rsid w:val="00043EF1"/>
    <w:rsid w:val="00046D0A"/>
    <w:rsid w:val="000670EF"/>
    <w:rsid w:val="000703AC"/>
    <w:rsid w:val="00076813"/>
    <w:rsid w:val="00081403"/>
    <w:rsid w:val="00081DE6"/>
    <w:rsid w:val="00086733"/>
    <w:rsid w:val="00095871"/>
    <w:rsid w:val="00095BD2"/>
    <w:rsid w:val="000A2478"/>
    <w:rsid w:val="000A256F"/>
    <w:rsid w:val="000B4577"/>
    <w:rsid w:val="000B487D"/>
    <w:rsid w:val="000B51F2"/>
    <w:rsid w:val="000B79CE"/>
    <w:rsid w:val="000C61F6"/>
    <w:rsid w:val="000C7757"/>
    <w:rsid w:val="000D5DA3"/>
    <w:rsid w:val="000F0191"/>
    <w:rsid w:val="000F21B5"/>
    <w:rsid w:val="000F4451"/>
    <w:rsid w:val="000F519F"/>
    <w:rsid w:val="001203BB"/>
    <w:rsid w:val="00120C14"/>
    <w:rsid w:val="00126AA1"/>
    <w:rsid w:val="001367B3"/>
    <w:rsid w:val="00137428"/>
    <w:rsid w:val="001375B6"/>
    <w:rsid w:val="00142DFF"/>
    <w:rsid w:val="00153006"/>
    <w:rsid w:val="001566F7"/>
    <w:rsid w:val="00163501"/>
    <w:rsid w:val="001718EE"/>
    <w:rsid w:val="00181410"/>
    <w:rsid w:val="001958C3"/>
    <w:rsid w:val="00196E89"/>
    <w:rsid w:val="00197642"/>
    <w:rsid w:val="00197857"/>
    <w:rsid w:val="00197BE3"/>
    <w:rsid w:val="001A2885"/>
    <w:rsid w:val="001A2C87"/>
    <w:rsid w:val="001A6531"/>
    <w:rsid w:val="001A68F8"/>
    <w:rsid w:val="001A7361"/>
    <w:rsid w:val="001C62C7"/>
    <w:rsid w:val="001D1643"/>
    <w:rsid w:val="001D415C"/>
    <w:rsid w:val="001D7184"/>
    <w:rsid w:val="001E01F6"/>
    <w:rsid w:val="001F00F4"/>
    <w:rsid w:val="001F27C9"/>
    <w:rsid w:val="001F3A9A"/>
    <w:rsid w:val="001F68AE"/>
    <w:rsid w:val="002020F8"/>
    <w:rsid w:val="002135C0"/>
    <w:rsid w:val="00216852"/>
    <w:rsid w:val="00216FEF"/>
    <w:rsid w:val="002209E1"/>
    <w:rsid w:val="00224BBB"/>
    <w:rsid w:val="0023070E"/>
    <w:rsid w:val="002337AA"/>
    <w:rsid w:val="00252618"/>
    <w:rsid w:val="002606C4"/>
    <w:rsid w:val="0026157B"/>
    <w:rsid w:val="002644B3"/>
    <w:rsid w:val="002859BE"/>
    <w:rsid w:val="00285B69"/>
    <w:rsid w:val="002861C6"/>
    <w:rsid w:val="00286E07"/>
    <w:rsid w:val="00291C61"/>
    <w:rsid w:val="002949B0"/>
    <w:rsid w:val="002A3E06"/>
    <w:rsid w:val="002A5226"/>
    <w:rsid w:val="002A7B94"/>
    <w:rsid w:val="002B4E02"/>
    <w:rsid w:val="002C03EA"/>
    <w:rsid w:val="002C1C61"/>
    <w:rsid w:val="002C4DC7"/>
    <w:rsid w:val="002D0B53"/>
    <w:rsid w:val="002D148A"/>
    <w:rsid w:val="002D16CC"/>
    <w:rsid w:val="002D26EE"/>
    <w:rsid w:val="002D3848"/>
    <w:rsid w:val="002D6184"/>
    <w:rsid w:val="002E08B7"/>
    <w:rsid w:val="002E5F9C"/>
    <w:rsid w:val="002E69A1"/>
    <w:rsid w:val="002F07DF"/>
    <w:rsid w:val="002F24A7"/>
    <w:rsid w:val="002F5BC3"/>
    <w:rsid w:val="00306C71"/>
    <w:rsid w:val="00311369"/>
    <w:rsid w:val="00320910"/>
    <w:rsid w:val="00320D39"/>
    <w:rsid w:val="00327229"/>
    <w:rsid w:val="00330C06"/>
    <w:rsid w:val="00331475"/>
    <w:rsid w:val="00336619"/>
    <w:rsid w:val="003505F6"/>
    <w:rsid w:val="0035147E"/>
    <w:rsid w:val="00354E93"/>
    <w:rsid w:val="0036052A"/>
    <w:rsid w:val="003769A0"/>
    <w:rsid w:val="00376A16"/>
    <w:rsid w:val="003874FB"/>
    <w:rsid w:val="00387846"/>
    <w:rsid w:val="00396912"/>
    <w:rsid w:val="00396BFF"/>
    <w:rsid w:val="003A268A"/>
    <w:rsid w:val="003A279A"/>
    <w:rsid w:val="003A6088"/>
    <w:rsid w:val="003A6E8D"/>
    <w:rsid w:val="003B39F1"/>
    <w:rsid w:val="003C33C9"/>
    <w:rsid w:val="003C54B4"/>
    <w:rsid w:val="003D35A4"/>
    <w:rsid w:val="003D7890"/>
    <w:rsid w:val="003E3CA3"/>
    <w:rsid w:val="00401749"/>
    <w:rsid w:val="004327ED"/>
    <w:rsid w:val="00434E2B"/>
    <w:rsid w:val="004358BC"/>
    <w:rsid w:val="0045065E"/>
    <w:rsid w:val="004512CD"/>
    <w:rsid w:val="00483154"/>
    <w:rsid w:val="00494016"/>
    <w:rsid w:val="00495A85"/>
    <w:rsid w:val="00496802"/>
    <w:rsid w:val="00497EAF"/>
    <w:rsid w:val="00497EF7"/>
    <w:rsid w:val="004B3F94"/>
    <w:rsid w:val="004D2A9C"/>
    <w:rsid w:val="004D5CDB"/>
    <w:rsid w:val="004E3E49"/>
    <w:rsid w:val="004E441B"/>
    <w:rsid w:val="004E4B7A"/>
    <w:rsid w:val="004E5F6B"/>
    <w:rsid w:val="004E6420"/>
    <w:rsid w:val="004E720A"/>
    <w:rsid w:val="00515521"/>
    <w:rsid w:val="00517D52"/>
    <w:rsid w:val="00542045"/>
    <w:rsid w:val="00545084"/>
    <w:rsid w:val="0055094E"/>
    <w:rsid w:val="00560C85"/>
    <w:rsid w:val="00575CBD"/>
    <w:rsid w:val="00585D3C"/>
    <w:rsid w:val="00592411"/>
    <w:rsid w:val="0059571B"/>
    <w:rsid w:val="00596311"/>
    <w:rsid w:val="005B64EA"/>
    <w:rsid w:val="005E0350"/>
    <w:rsid w:val="005F1376"/>
    <w:rsid w:val="005F54F2"/>
    <w:rsid w:val="005F6DD6"/>
    <w:rsid w:val="00605AB9"/>
    <w:rsid w:val="00605BAE"/>
    <w:rsid w:val="00611992"/>
    <w:rsid w:val="006173C6"/>
    <w:rsid w:val="0062336D"/>
    <w:rsid w:val="00625ECB"/>
    <w:rsid w:val="006312A5"/>
    <w:rsid w:val="00645301"/>
    <w:rsid w:val="00646E04"/>
    <w:rsid w:val="00656A7A"/>
    <w:rsid w:val="00660EFA"/>
    <w:rsid w:val="0066233D"/>
    <w:rsid w:val="00666343"/>
    <w:rsid w:val="0067122A"/>
    <w:rsid w:val="006733AD"/>
    <w:rsid w:val="0068461F"/>
    <w:rsid w:val="00684B6A"/>
    <w:rsid w:val="006936AA"/>
    <w:rsid w:val="00697FFE"/>
    <w:rsid w:val="006A0F59"/>
    <w:rsid w:val="006A7FA8"/>
    <w:rsid w:val="006B376D"/>
    <w:rsid w:val="006B7124"/>
    <w:rsid w:val="006B7A1D"/>
    <w:rsid w:val="006D1755"/>
    <w:rsid w:val="006E1A84"/>
    <w:rsid w:val="006E3EE3"/>
    <w:rsid w:val="00703C25"/>
    <w:rsid w:val="00706010"/>
    <w:rsid w:val="00720B88"/>
    <w:rsid w:val="00720D60"/>
    <w:rsid w:val="00722FA5"/>
    <w:rsid w:val="00723ACD"/>
    <w:rsid w:val="00727EE3"/>
    <w:rsid w:val="007330D2"/>
    <w:rsid w:val="0073699C"/>
    <w:rsid w:val="007429CE"/>
    <w:rsid w:val="00750787"/>
    <w:rsid w:val="00752496"/>
    <w:rsid w:val="00755207"/>
    <w:rsid w:val="007665CB"/>
    <w:rsid w:val="007722D4"/>
    <w:rsid w:val="007740F4"/>
    <w:rsid w:val="00784C07"/>
    <w:rsid w:val="0079467B"/>
    <w:rsid w:val="007A7AB2"/>
    <w:rsid w:val="007C5A5C"/>
    <w:rsid w:val="007D1609"/>
    <w:rsid w:val="007D2510"/>
    <w:rsid w:val="007D4A08"/>
    <w:rsid w:val="007D59A5"/>
    <w:rsid w:val="007D5AD8"/>
    <w:rsid w:val="007D5ADD"/>
    <w:rsid w:val="007D78E0"/>
    <w:rsid w:val="007E3554"/>
    <w:rsid w:val="007F0DFE"/>
    <w:rsid w:val="007F6FF5"/>
    <w:rsid w:val="007F7264"/>
    <w:rsid w:val="00802F07"/>
    <w:rsid w:val="00812B7B"/>
    <w:rsid w:val="008318A1"/>
    <w:rsid w:val="00837096"/>
    <w:rsid w:val="00844832"/>
    <w:rsid w:val="00851DB8"/>
    <w:rsid w:val="00854680"/>
    <w:rsid w:val="0087158A"/>
    <w:rsid w:val="00876B9C"/>
    <w:rsid w:val="008801A9"/>
    <w:rsid w:val="008856C9"/>
    <w:rsid w:val="00887A73"/>
    <w:rsid w:val="0089026F"/>
    <w:rsid w:val="0089385B"/>
    <w:rsid w:val="008A073E"/>
    <w:rsid w:val="008A3BEA"/>
    <w:rsid w:val="008B3A4D"/>
    <w:rsid w:val="008B649A"/>
    <w:rsid w:val="008C347A"/>
    <w:rsid w:val="008C6CA9"/>
    <w:rsid w:val="008C7D42"/>
    <w:rsid w:val="008D17B8"/>
    <w:rsid w:val="008D3632"/>
    <w:rsid w:val="008D6FF3"/>
    <w:rsid w:val="008D735A"/>
    <w:rsid w:val="008E0A02"/>
    <w:rsid w:val="008E2055"/>
    <w:rsid w:val="008E47AE"/>
    <w:rsid w:val="008E62D0"/>
    <w:rsid w:val="008E642F"/>
    <w:rsid w:val="008E79B0"/>
    <w:rsid w:val="008F72AE"/>
    <w:rsid w:val="00910DE2"/>
    <w:rsid w:val="00914B3D"/>
    <w:rsid w:val="00924A2B"/>
    <w:rsid w:val="00940140"/>
    <w:rsid w:val="009462A2"/>
    <w:rsid w:val="00946FB2"/>
    <w:rsid w:val="00951B83"/>
    <w:rsid w:val="00951FAB"/>
    <w:rsid w:val="009576AE"/>
    <w:rsid w:val="00972A15"/>
    <w:rsid w:val="009843EE"/>
    <w:rsid w:val="0098512F"/>
    <w:rsid w:val="00991DEE"/>
    <w:rsid w:val="00992F43"/>
    <w:rsid w:val="009A07EB"/>
    <w:rsid w:val="009A7425"/>
    <w:rsid w:val="009B2401"/>
    <w:rsid w:val="009B44E5"/>
    <w:rsid w:val="009B481F"/>
    <w:rsid w:val="009C2566"/>
    <w:rsid w:val="009C737F"/>
    <w:rsid w:val="009D640D"/>
    <w:rsid w:val="009E0385"/>
    <w:rsid w:val="009F1E62"/>
    <w:rsid w:val="00A04225"/>
    <w:rsid w:val="00A05037"/>
    <w:rsid w:val="00A143CA"/>
    <w:rsid w:val="00A16C2A"/>
    <w:rsid w:val="00A170A4"/>
    <w:rsid w:val="00A2354C"/>
    <w:rsid w:val="00A329AC"/>
    <w:rsid w:val="00A37C28"/>
    <w:rsid w:val="00A618E4"/>
    <w:rsid w:val="00A73237"/>
    <w:rsid w:val="00A74191"/>
    <w:rsid w:val="00A808DD"/>
    <w:rsid w:val="00A80E57"/>
    <w:rsid w:val="00A812AA"/>
    <w:rsid w:val="00A83067"/>
    <w:rsid w:val="00A83BB6"/>
    <w:rsid w:val="00A84B8A"/>
    <w:rsid w:val="00A90B03"/>
    <w:rsid w:val="00A94373"/>
    <w:rsid w:val="00A94B94"/>
    <w:rsid w:val="00A96642"/>
    <w:rsid w:val="00AA10FE"/>
    <w:rsid w:val="00AA1F14"/>
    <w:rsid w:val="00AA3922"/>
    <w:rsid w:val="00AB28E0"/>
    <w:rsid w:val="00AB3CF8"/>
    <w:rsid w:val="00AC0806"/>
    <w:rsid w:val="00AC595D"/>
    <w:rsid w:val="00AD02F8"/>
    <w:rsid w:val="00AD1B9C"/>
    <w:rsid w:val="00AD21D5"/>
    <w:rsid w:val="00AD78B8"/>
    <w:rsid w:val="00AE011F"/>
    <w:rsid w:val="00AE01FC"/>
    <w:rsid w:val="00AE04D9"/>
    <w:rsid w:val="00AE173A"/>
    <w:rsid w:val="00AE2162"/>
    <w:rsid w:val="00AE7666"/>
    <w:rsid w:val="00AF0484"/>
    <w:rsid w:val="00B03AF4"/>
    <w:rsid w:val="00B17B24"/>
    <w:rsid w:val="00B17E9D"/>
    <w:rsid w:val="00B216A9"/>
    <w:rsid w:val="00B23A2F"/>
    <w:rsid w:val="00B26B69"/>
    <w:rsid w:val="00B332E9"/>
    <w:rsid w:val="00B34251"/>
    <w:rsid w:val="00B42EAE"/>
    <w:rsid w:val="00B562C1"/>
    <w:rsid w:val="00B63EEE"/>
    <w:rsid w:val="00B64A51"/>
    <w:rsid w:val="00B67BB4"/>
    <w:rsid w:val="00B719CD"/>
    <w:rsid w:val="00B816B5"/>
    <w:rsid w:val="00B97ACE"/>
    <w:rsid w:val="00BA5D99"/>
    <w:rsid w:val="00BB1B65"/>
    <w:rsid w:val="00BB4FCC"/>
    <w:rsid w:val="00BC227F"/>
    <w:rsid w:val="00BD25EE"/>
    <w:rsid w:val="00BD7E77"/>
    <w:rsid w:val="00BF32B3"/>
    <w:rsid w:val="00BF4364"/>
    <w:rsid w:val="00BF6F3C"/>
    <w:rsid w:val="00C02C57"/>
    <w:rsid w:val="00C13C63"/>
    <w:rsid w:val="00C14F7B"/>
    <w:rsid w:val="00C23C09"/>
    <w:rsid w:val="00C311B1"/>
    <w:rsid w:val="00C44039"/>
    <w:rsid w:val="00C7149F"/>
    <w:rsid w:val="00C75765"/>
    <w:rsid w:val="00C81581"/>
    <w:rsid w:val="00C85904"/>
    <w:rsid w:val="00C85F52"/>
    <w:rsid w:val="00CA5AE6"/>
    <w:rsid w:val="00CB22FC"/>
    <w:rsid w:val="00CB3DA7"/>
    <w:rsid w:val="00CC0EEB"/>
    <w:rsid w:val="00CD53EB"/>
    <w:rsid w:val="00CF019C"/>
    <w:rsid w:val="00D0123C"/>
    <w:rsid w:val="00D01EE2"/>
    <w:rsid w:val="00D03B7D"/>
    <w:rsid w:val="00D04BE5"/>
    <w:rsid w:val="00D05779"/>
    <w:rsid w:val="00D06CBD"/>
    <w:rsid w:val="00D229B4"/>
    <w:rsid w:val="00D2469F"/>
    <w:rsid w:val="00D34211"/>
    <w:rsid w:val="00D41D05"/>
    <w:rsid w:val="00D42827"/>
    <w:rsid w:val="00D62627"/>
    <w:rsid w:val="00D64761"/>
    <w:rsid w:val="00D64CAA"/>
    <w:rsid w:val="00D747F4"/>
    <w:rsid w:val="00D836AB"/>
    <w:rsid w:val="00D84C3B"/>
    <w:rsid w:val="00D85187"/>
    <w:rsid w:val="00D865F7"/>
    <w:rsid w:val="00D916C0"/>
    <w:rsid w:val="00D9401E"/>
    <w:rsid w:val="00DA7C4C"/>
    <w:rsid w:val="00DB2EBE"/>
    <w:rsid w:val="00DB4253"/>
    <w:rsid w:val="00DB4387"/>
    <w:rsid w:val="00DC0DD8"/>
    <w:rsid w:val="00DC218D"/>
    <w:rsid w:val="00DE1EA8"/>
    <w:rsid w:val="00DE3AE6"/>
    <w:rsid w:val="00DE48E9"/>
    <w:rsid w:val="00DE7F55"/>
    <w:rsid w:val="00DF3507"/>
    <w:rsid w:val="00DF4877"/>
    <w:rsid w:val="00DF7661"/>
    <w:rsid w:val="00E12FCD"/>
    <w:rsid w:val="00E1420D"/>
    <w:rsid w:val="00E22798"/>
    <w:rsid w:val="00E32EC9"/>
    <w:rsid w:val="00E341BD"/>
    <w:rsid w:val="00E353A3"/>
    <w:rsid w:val="00E44AF4"/>
    <w:rsid w:val="00E46008"/>
    <w:rsid w:val="00E518BF"/>
    <w:rsid w:val="00E52361"/>
    <w:rsid w:val="00E54947"/>
    <w:rsid w:val="00E67C5F"/>
    <w:rsid w:val="00E709CA"/>
    <w:rsid w:val="00E72312"/>
    <w:rsid w:val="00E740F7"/>
    <w:rsid w:val="00E7533A"/>
    <w:rsid w:val="00E8796A"/>
    <w:rsid w:val="00E94B17"/>
    <w:rsid w:val="00EB06F1"/>
    <w:rsid w:val="00EB5405"/>
    <w:rsid w:val="00EB6AAE"/>
    <w:rsid w:val="00EC0865"/>
    <w:rsid w:val="00EC3331"/>
    <w:rsid w:val="00ED0F21"/>
    <w:rsid w:val="00ED6A6B"/>
    <w:rsid w:val="00ED6CB7"/>
    <w:rsid w:val="00ED790A"/>
    <w:rsid w:val="00EE1991"/>
    <w:rsid w:val="00EE46D9"/>
    <w:rsid w:val="00EE7724"/>
    <w:rsid w:val="00EF19F8"/>
    <w:rsid w:val="00EF362E"/>
    <w:rsid w:val="00F00112"/>
    <w:rsid w:val="00F317BA"/>
    <w:rsid w:val="00F37ED4"/>
    <w:rsid w:val="00F42EA5"/>
    <w:rsid w:val="00F44944"/>
    <w:rsid w:val="00F44ACB"/>
    <w:rsid w:val="00F61405"/>
    <w:rsid w:val="00F63A96"/>
    <w:rsid w:val="00F66AA4"/>
    <w:rsid w:val="00F66AFC"/>
    <w:rsid w:val="00F708D0"/>
    <w:rsid w:val="00F7714C"/>
    <w:rsid w:val="00F9420A"/>
    <w:rsid w:val="00F96441"/>
    <w:rsid w:val="00FC496B"/>
    <w:rsid w:val="00FD4D38"/>
    <w:rsid w:val="00FE2AC9"/>
    <w:rsid w:val="00FE5D15"/>
    <w:rsid w:val="00FE7D4F"/>
    <w:rsid w:val="00FF6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3DB7"/>
  <w15:docId w15:val="{D0E17647-D71C-4D82-A597-4A735862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8A"/>
    <w:pPr>
      <w:spacing w:after="200" w:line="276" w:lineRule="auto"/>
    </w:pPr>
  </w:style>
  <w:style w:type="paragraph" w:styleId="Ttulo1">
    <w:name w:val="heading 1"/>
    <w:basedOn w:val="Normal"/>
    <w:next w:val="Normal"/>
    <w:link w:val="Ttulo1Car"/>
    <w:qFormat/>
    <w:rsid w:val="003A268A"/>
    <w:pPr>
      <w:keepNext/>
      <w:keepLines/>
      <w:spacing w:before="400" w:after="120"/>
      <w:contextualSpacing/>
      <w:outlineLvl w:val="0"/>
    </w:pPr>
    <w:rPr>
      <w:rFonts w:ascii="Arial" w:eastAsia="Arial" w:hAnsi="Arial" w:cs="Arial"/>
      <w:color w:val="000000"/>
      <w:sz w:val="40"/>
      <w:szCs w:val="40"/>
      <w:lang w:eastAsia="es-MX"/>
    </w:rPr>
  </w:style>
  <w:style w:type="paragraph" w:styleId="Ttulo2">
    <w:name w:val="heading 2"/>
    <w:basedOn w:val="Normal"/>
    <w:next w:val="Normal"/>
    <w:link w:val="Ttulo2Car"/>
    <w:qFormat/>
    <w:rsid w:val="003A268A"/>
    <w:pPr>
      <w:keepNext/>
      <w:keepLines/>
      <w:spacing w:before="360" w:after="120"/>
      <w:contextualSpacing/>
      <w:outlineLvl w:val="1"/>
    </w:pPr>
    <w:rPr>
      <w:rFonts w:ascii="Arial" w:eastAsia="Arial" w:hAnsi="Arial" w:cs="Arial"/>
      <w:color w:val="000000"/>
      <w:sz w:val="32"/>
      <w:szCs w:val="32"/>
      <w:lang w:eastAsia="es-MX"/>
    </w:rPr>
  </w:style>
  <w:style w:type="paragraph" w:styleId="Ttulo3">
    <w:name w:val="heading 3"/>
    <w:basedOn w:val="Normal"/>
    <w:next w:val="Normal"/>
    <w:link w:val="Ttulo3Car"/>
    <w:qFormat/>
    <w:rsid w:val="003A268A"/>
    <w:pPr>
      <w:keepNext/>
      <w:keepLines/>
      <w:spacing w:before="320" w:after="80"/>
      <w:contextualSpacing/>
      <w:outlineLvl w:val="2"/>
    </w:pPr>
    <w:rPr>
      <w:rFonts w:ascii="Arial" w:eastAsia="Arial" w:hAnsi="Arial" w:cs="Arial"/>
      <w:color w:val="434343"/>
      <w:sz w:val="28"/>
      <w:szCs w:val="28"/>
      <w:lang w:eastAsia="es-MX"/>
    </w:rPr>
  </w:style>
  <w:style w:type="paragraph" w:styleId="Ttulo4">
    <w:name w:val="heading 4"/>
    <w:basedOn w:val="Normal"/>
    <w:next w:val="Normal"/>
    <w:link w:val="Ttulo4Car"/>
    <w:qFormat/>
    <w:rsid w:val="003A268A"/>
    <w:pPr>
      <w:keepNext/>
      <w:keepLines/>
      <w:spacing w:before="280" w:after="80"/>
      <w:contextualSpacing/>
      <w:outlineLvl w:val="3"/>
    </w:pPr>
    <w:rPr>
      <w:rFonts w:ascii="Arial" w:eastAsia="Arial" w:hAnsi="Arial" w:cs="Arial"/>
      <w:color w:val="666666"/>
      <w:sz w:val="24"/>
      <w:szCs w:val="24"/>
      <w:lang w:eastAsia="es-MX"/>
    </w:rPr>
  </w:style>
  <w:style w:type="paragraph" w:styleId="Ttulo5">
    <w:name w:val="heading 5"/>
    <w:basedOn w:val="Normal"/>
    <w:next w:val="Normal"/>
    <w:link w:val="Ttulo5Car"/>
    <w:qFormat/>
    <w:rsid w:val="003A268A"/>
    <w:pPr>
      <w:keepNext/>
      <w:keepLines/>
      <w:spacing w:before="240" w:after="80"/>
      <w:contextualSpacing/>
      <w:outlineLvl w:val="4"/>
    </w:pPr>
    <w:rPr>
      <w:rFonts w:ascii="Arial" w:eastAsia="Arial" w:hAnsi="Arial" w:cs="Arial"/>
      <w:color w:val="666666"/>
      <w:lang w:eastAsia="es-MX"/>
    </w:rPr>
  </w:style>
  <w:style w:type="paragraph" w:styleId="Ttulo6">
    <w:name w:val="heading 6"/>
    <w:basedOn w:val="Normal"/>
    <w:next w:val="Normal"/>
    <w:link w:val="Ttulo6Car"/>
    <w:qFormat/>
    <w:rsid w:val="003A268A"/>
    <w:pPr>
      <w:keepNext/>
      <w:keepLines/>
      <w:spacing w:before="240" w:after="80"/>
      <w:contextualSpacing/>
      <w:outlineLvl w:val="5"/>
    </w:pPr>
    <w:rPr>
      <w:rFonts w:ascii="Arial" w:eastAsia="Arial" w:hAnsi="Arial" w:cs="Arial"/>
      <w:i/>
      <w:color w:val="66666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268A"/>
    <w:rPr>
      <w:rFonts w:ascii="Arial" w:eastAsia="Arial" w:hAnsi="Arial" w:cs="Arial"/>
      <w:color w:val="000000"/>
      <w:sz w:val="40"/>
      <w:szCs w:val="40"/>
      <w:lang w:eastAsia="es-MX"/>
    </w:rPr>
  </w:style>
  <w:style w:type="character" w:customStyle="1" w:styleId="Ttulo2Car">
    <w:name w:val="Título 2 Car"/>
    <w:basedOn w:val="Fuentedeprrafopredeter"/>
    <w:link w:val="Ttulo2"/>
    <w:rsid w:val="003A268A"/>
    <w:rPr>
      <w:rFonts w:ascii="Arial" w:eastAsia="Arial" w:hAnsi="Arial" w:cs="Arial"/>
      <w:color w:val="000000"/>
      <w:sz w:val="32"/>
      <w:szCs w:val="32"/>
      <w:lang w:eastAsia="es-MX"/>
    </w:rPr>
  </w:style>
  <w:style w:type="character" w:customStyle="1" w:styleId="Ttulo3Car">
    <w:name w:val="Título 3 Car"/>
    <w:basedOn w:val="Fuentedeprrafopredeter"/>
    <w:link w:val="Ttulo3"/>
    <w:rsid w:val="003A268A"/>
    <w:rPr>
      <w:rFonts w:ascii="Arial" w:eastAsia="Arial" w:hAnsi="Arial" w:cs="Arial"/>
      <w:color w:val="434343"/>
      <w:sz w:val="28"/>
      <w:szCs w:val="28"/>
      <w:lang w:eastAsia="es-MX"/>
    </w:rPr>
  </w:style>
  <w:style w:type="character" w:customStyle="1" w:styleId="Ttulo4Car">
    <w:name w:val="Título 4 Car"/>
    <w:basedOn w:val="Fuentedeprrafopredeter"/>
    <w:link w:val="Ttulo4"/>
    <w:rsid w:val="003A268A"/>
    <w:rPr>
      <w:rFonts w:ascii="Arial" w:eastAsia="Arial" w:hAnsi="Arial" w:cs="Arial"/>
      <w:color w:val="666666"/>
      <w:sz w:val="24"/>
      <w:szCs w:val="24"/>
      <w:lang w:eastAsia="es-MX"/>
    </w:rPr>
  </w:style>
  <w:style w:type="character" w:customStyle="1" w:styleId="Ttulo5Car">
    <w:name w:val="Título 5 Car"/>
    <w:basedOn w:val="Fuentedeprrafopredeter"/>
    <w:link w:val="Ttulo5"/>
    <w:rsid w:val="003A268A"/>
    <w:rPr>
      <w:rFonts w:ascii="Arial" w:eastAsia="Arial" w:hAnsi="Arial" w:cs="Arial"/>
      <w:color w:val="666666"/>
      <w:lang w:eastAsia="es-MX"/>
    </w:rPr>
  </w:style>
  <w:style w:type="character" w:customStyle="1" w:styleId="Ttulo6Car">
    <w:name w:val="Título 6 Car"/>
    <w:basedOn w:val="Fuentedeprrafopredeter"/>
    <w:link w:val="Ttulo6"/>
    <w:rsid w:val="003A268A"/>
    <w:rPr>
      <w:rFonts w:ascii="Arial" w:eastAsia="Arial" w:hAnsi="Arial" w:cs="Arial"/>
      <w:i/>
      <w:color w:val="666666"/>
      <w:lang w:eastAsia="es-MX"/>
    </w:rPr>
  </w:style>
  <w:style w:type="paragraph" w:styleId="Encabezado">
    <w:name w:val="header"/>
    <w:basedOn w:val="Normal"/>
    <w:link w:val="EncabezadoCar"/>
    <w:uiPriority w:val="99"/>
    <w:unhideWhenUsed/>
    <w:rsid w:val="003A2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268A"/>
  </w:style>
  <w:style w:type="paragraph" w:styleId="Piedepgina">
    <w:name w:val="footer"/>
    <w:basedOn w:val="Normal"/>
    <w:link w:val="PiedepginaCar"/>
    <w:uiPriority w:val="99"/>
    <w:unhideWhenUsed/>
    <w:rsid w:val="003A268A"/>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3A268A"/>
    <w:rPr>
      <w:rFonts w:ascii="Calibri" w:eastAsia="Times New Roman" w:hAnsi="Calibri" w:cs="Times New Roman"/>
    </w:rPr>
  </w:style>
  <w:style w:type="paragraph" w:styleId="Sinespaciado">
    <w:name w:val="No Spacing"/>
    <w:link w:val="SinespaciadoCar"/>
    <w:uiPriority w:val="1"/>
    <w:qFormat/>
    <w:rsid w:val="003A268A"/>
    <w:pPr>
      <w:spacing w:after="0" w:line="240" w:lineRule="auto"/>
    </w:pPr>
  </w:style>
  <w:style w:type="character" w:customStyle="1" w:styleId="SinespaciadoCar">
    <w:name w:val="Sin espaciado Car"/>
    <w:link w:val="Sinespaciado"/>
    <w:uiPriority w:val="1"/>
    <w:locked/>
    <w:rsid w:val="003A268A"/>
  </w:style>
  <w:style w:type="paragraph" w:styleId="Prrafodelista">
    <w:name w:val="List Paragraph"/>
    <w:aliases w:val="viñeta,Párrafo de lista 2,lp1,List Paragraph1"/>
    <w:basedOn w:val="Normal"/>
    <w:link w:val="PrrafodelistaCar"/>
    <w:uiPriority w:val="34"/>
    <w:qFormat/>
    <w:rsid w:val="003A268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viñeta Car,Párrafo de lista 2 Car,lp1 Car,List Paragraph1 Car"/>
    <w:link w:val="Prrafodelista"/>
    <w:uiPriority w:val="34"/>
    <w:locked/>
    <w:rsid w:val="003A268A"/>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unhideWhenUsed/>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locked/>
    <w:rsid w:val="003A268A"/>
    <w:rPr>
      <w:rFonts w:ascii="Times New Roman" w:eastAsia="Times New Roman" w:hAnsi="Times New Roman" w:cs="Times New Roman"/>
      <w:sz w:val="24"/>
      <w:szCs w:val="24"/>
      <w:lang w:eastAsia="es-MX"/>
    </w:rPr>
  </w:style>
  <w:style w:type="paragraph" w:customStyle="1" w:styleId="Texto">
    <w:name w:val="Texto"/>
    <w:basedOn w:val="Normal"/>
    <w:link w:val="TextoCar"/>
    <w:rsid w:val="003A268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3A268A"/>
    <w:rPr>
      <w:rFonts w:ascii="Arial" w:eastAsia="Times New Roman" w:hAnsi="Arial" w:cs="Arial"/>
      <w:sz w:val="18"/>
      <w:szCs w:val="20"/>
      <w:lang w:val="es-ES" w:eastAsia="es-ES"/>
    </w:rPr>
  </w:style>
  <w:style w:type="paragraph" w:customStyle="1" w:styleId="texto0">
    <w:name w:val="texto"/>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unhideWhenUsed/>
    <w:rsid w:val="003A268A"/>
    <w:rPr>
      <w:sz w:val="16"/>
      <w:szCs w:val="16"/>
    </w:rPr>
  </w:style>
  <w:style w:type="paragraph" w:styleId="Textocomentario">
    <w:name w:val="annotation text"/>
    <w:basedOn w:val="Normal"/>
    <w:link w:val="TextocomentarioCar"/>
    <w:uiPriority w:val="99"/>
    <w:unhideWhenUsed/>
    <w:rsid w:val="003A268A"/>
    <w:pPr>
      <w:spacing w:after="0" w:line="240" w:lineRule="auto"/>
    </w:pPr>
    <w:rPr>
      <w:rFonts w:ascii="Arial" w:eastAsia="Arial" w:hAnsi="Arial" w:cs="Arial"/>
      <w:color w:val="000000"/>
      <w:sz w:val="20"/>
      <w:szCs w:val="20"/>
      <w:lang w:eastAsia="es-MX"/>
    </w:rPr>
  </w:style>
  <w:style w:type="character" w:customStyle="1" w:styleId="TextocomentarioCar">
    <w:name w:val="Texto comentario Car"/>
    <w:basedOn w:val="Fuentedeprrafopredeter"/>
    <w:link w:val="Textocomentario"/>
    <w:uiPriority w:val="99"/>
    <w:rsid w:val="003A268A"/>
    <w:rPr>
      <w:rFonts w:ascii="Arial" w:eastAsia="Arial" w:hAnsi="Arial" w:cs="Arial"/>
      <w:color w:val="000000"/>
      <w:sz w:val="20"/>
      <w:szCs w:val="20"/>
      <w:lang w:eastAsia="es-MX"/>
    </w:rPr>
  </w:style>
  <w:style w:type="character" w:customStyle="1" w:styleId="TextodegloboCar">
    <w:name w:val="Texto de globo Car"/>
    <w:basedOn w:val="Fuentedeprrafopredeter"/>
    <w:link w:val="Textodeglobo"/>
    <w:uiPriority w:val="99"/>
    <w:semiHidden/>
    <w:rsid w:val="003A268A"/>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268A"/>
    <w:pPr>
      <w:spacing w:after="0" w:line="240" w:lineRule="auto"/>
    </w:pPr>
    <w:rPr>
      <w:rFonts w:ascii="Segoe UI" w:hAnsi="Segoe UI" w:cs="Segoe UI"/>
      <w:sz w:val="18"/>
      <w:szCs w:val="18"/>
      <w:lang w:val="en-US"/>
    </w:rPr>
  </w:style>
  <w:style w:type="paragraph" w:styleId="Puesto">
    <w:name w:val="Title"/>
    <w:basedOn w:val="Normal"/>
    <w:next w:val="Normal"/>
    <w:link w:val="PuestoCar1"/>
    <w:uiPriority w:val="99"/>
    <w:qFormat/>
    <w:rsid w:val="003A268A"/>
    <w:pPr>
      <w:keepNext/>
      <w:keepLines/>
      <w:spacing w:after="60"/>
      <w:contextualSpacing/>
    </w:pPr>
    <w:rPr>
      <w:rFonts w:ascii="Arial" w:eastAsia="Arial" w:hAnsi="Arial" w:cs="Arial"/>
      <w:color w:val="000000"/>
      <w:sz w:val="52"/>
      <w:szCs w:val="52"/>
      <w:lang w:eastAsia="es-MX"/>
    </w:rPr>
  </w:style>
  <w:style w:type="character" w:customStyle="1" w:styleId="PuestoCar1">
    <w:name w:val="Puesto Car1"/>
    <w:basedOn w:val="Fuentedeprrafopredeter"/>
    <w:link w:val="Puesto"/>
    <w:uiPriority w:val="99"/>
    <w:rsid w:val="003A268A"/>
    <w:rPr>
      <w:rFonts w:ascii="Arial" w:eastAsia="Arial" w:hAnsi="Arial" w:cs="Arial"/>
      <w:color w:val="000000"/>
      <w:sz w:val="52"/>
      <w:szCs w:val="52"/>
      <w:lang w:eastAsia="es-MX"/>
    </w:rPr>
  </w:style>
  <w:style w:type="paragraph" w:styleId="Subttulo">
    <w:name w:val="Subtitle"/>
    <w:basedOn w:val="Normal"/>
    <w:next w:val="Normal"/>
    <w:link w:val="SubttuloCar"/>
    <w:uiPriority w:val="99"/>
    <w:qFormat/>
    <w:rsid w:val="003A268A"/>
    <w:pPr>
      <w:keepNext/>
      <w:keepLines/>
      <w:spacing w:after="320"/>
      <w:contextualSpacing/>
    </w:pPr>
    <w:rPr>
      <w:rFonts w:ascii="Arial" w:eastAsia="Arial" w:hAnsi="Arial" w:cs="Arial"/>
      <w:color w:val="666666"/>
      <w:sz w:val="30"/>
      <w:szCs w:val="30"/>
      <w:lang w:eastAsia="es-MX"/>
    </w:rPr>
  </w:style>
  <w:style w:type="character" w:customStyle="1" w:styleId="SubttuloCar">
    <w:name w:val="Subtítulo Car"/>
    <w:basedOn w:val="Fuentedeprrafopredeter"/>
    <w:link w:val="Subttulo"/>
    <w:uiPriority w:val="99"/>
    <w:rsid w:val="003A268A"/>
    <w:rPr>
      <w:rFonts w:ascii="Arial" w:eastAsia="Arial" w:hAnsi="Arial" w:cs="Arial"/>
      <w:color w:val="666666"/>
      <w:sz w:val="30"/>
      <w:szCs w:val="30"/>
      <w:lang w:eastAsia="es-MX"/>
    </w:rPr>
  </w:style>
  <w:style w:type="character" w:customStyle="1" w:styleId="AsuntodelcomentarioCar">
    <w:name w:val="Asunto del comentario Car"/>
    <w:basedOn w:val="TextocomentarioCar"/>
    <w:link w:val="Asuntodelcomentario"/>
    <w:uiPriority w:val="99"/>
    <w:semiHidden/>
    <w:rsid w:val="003A268A"/>
    <w:rPr>
      <w:rFonts w:ascii="Arial" w:eastAsia="Arial" w:hAnsi="Arial" w:cs="Arial"/>
      <w:b/>
      <w:bCs/>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A268A"/>
    <w:rPr>
      <w:b/>
      <w:bCs/>
    </w:rPr>
  </w:style>
  <w:style w:type="character" w:customStyle="1" w:styleId="AsuntodelcomentarioCar1">
    <w:name w:val="Asunto del comentario Car1"/>
    <w:basedOn w:val="TextocomentarioCar"/>
    <w:uiPriority w:val="99"/>
    <w:semiHidden/>
    <w:rsid w:val="003A268A"/>
    <w:rPr>
      <w:rFonts w:ascii="Arial" w:eastAsia="Arial" w:hAnsi="Arial" w:cs="Arial"/>
      <w:b/>
      <w:bCs/>
      <w:color w:val="000000"/>
      <w:sz w:val="20"/>
      <w:szCs w:val="20"/>
      <w:lang w:eastAsia="es-MX"/>
    </w:rPr>
  </w:style>
  <w:style w:type="paragraph" w:styleId="Textoindependiente2">
    <w:name w:val="Body Text 2"/>
    <w:basedOn w:val="Normal"/>
    <w:link w:val="Textoindependiente2Car"/>
    <w:uiPriority w:val="99"/>
    <w:rsid w:val="003A268A"/>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2Car">
    <w:name w:val="Texto independiente 2 Car"/>
    <w:basedOn w:val="Fuentedeprrafopredeter"/>
    <w:link w:val="Textoindependiente2"/>
    <w:uiPriority w:val="99"/>
    <w:rsid w:val="003A268A"/>
    <w:rPr>
      <w:rFonts w:ascii="Arial" w:eastAsia="Times New Roman" w:hAnsi="Arial" w:cs="Arial"/>
      <w:sz w:val="20"/>
      <w:szCs w:val="20"/>
      <w:lang w:val="es-ES" w:eastAsia="es-ES"/>
    </w:rPr>
  </w:style>
  <w:style w:type="character" w:customStyle="1" w:styleId="apple-converted-space">
    <w:name w:val="apple-converted-space"/>
    <w:basedOn w:val="Fuentedeprrafopredeter"/>
    <w:rsid w:val="003A268A"/>
  </w:style>
  <w:style w:type="paragraph" w:customStyle="1" w:styleId="m8330044241944818987gmail-cabezas">
    <w:name w:val="m_8330044241944818987gmail-cabezas"/>
    <w:basedOn w:val="Normal"/>
    <w:uiPriority w:val="99"/>
    <w:rsid w:val="003A26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ludoCar">
    <w:name w:val="Saludo Car"/>
    <w:basedOn w:val="Fuentedeprrafopredeter"/>
    <w:link w:val="Saludo"/>
    <w:uiPriority w:val="99"/>
    <w:semiHidden/>
    <w:rsid w:val="003A268A"/>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semiHidden/>
    <w:unhideWhenUsed/>
    <w:rsid w:val="003A268A"/>
    <w:pPr>
      <w:spacing w:after="0"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3A268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A268A"/>
    <w:rPr>
      <w:rFonts w:ascii="Courier New" w:eastAsia="Times New Roman" w:hAnsi="Courier New" w:cs="Courier New"/>
      <w:sz w:val="20"/>
      <w:szCs w:val="20"/>
      <w:lang w:val="es-ES" w:eastAsia="es-ES"/>
    </w:rPr>
  </w:style>
  <w:style w:type="character" w:customStyle="1" w:styleId="TextodegloboCar1">
    <w:name w:val="Texto de globo Car1"/>
    <w:basedOn w:val="Fuentedeprrafopredeter"/>
    <w:uiPriority w:val="99"/>
    <w:semiHidden/>
    <w:rsid w:val="00B816B5"/>
    <w:rPr>
      <w:rFonts w:ascii="Segoe UI" w:hAnsi="Segoe UI" w:cs="Segoe UI" w:hint="default"/>
      <w:sz w:val="18"/>
      <w:szCs w:val="18"/>
    </w:rPr>
  </w:style>
  <w:style w:type="character" w:customStyle="1" w:styleId="SaludoCar1">
    <w:name w:val="Saludo Car1"/>
    <w:basedOn w:val="Fuentedeprrafopredeter"/>
    <w:uiPriority w:val="99"/>
    <w:semiHidden/>
    <w:rsid w:val="00B816B5"/>
  </w:style>
  <w:style w:type="paragraph" w:styleId="Textoindependiente">
    <w:name w:val="Body Text"/>
    <w:basedOn w:val="Normal"/>
    <w:link w:val="TextoindependienteCar"/>
    <w:uiPriority w:val="99"/>
    <w:unhideWhenUsed/>
    <w:rsid w:val="008B649A"/>
    <w:pPr>
      <w:spacing w:after="120"/>
    </w:pPr>
  </w:style>
  <w:style w:type="character" w:customStyle="1" w:styleId="TextoindependienteCar">
    <w:name w:val="Texto independiente Car"/>
    <w:basedOn w:val="Fuentedeprrafopredeter"/>
    <w:link w:val="Textoindependiente"/>
    <w:uiPriority w:val="99"/>
    <w:rsid w:val="008B649A"/>
  </w:style>
  <w:style w:type="paragraph" w:styleId="Revisin">
    <w:name w:val="Revision"/>
    <w:hidden/>
    <w:uiPriority w:val="99"/>
    <w:semiHidden/>
    <w:rsid w:val="006936AA"/>
    <w:pPr>
      <w:spacing w:after="0" w:line="240" w:lineRule="auto"/>
    </w:pPr>
  </w:style>
  <w:style w:type="paragraph" w:customStyle="1" w:styleId="Default">
    <w:name w:val="Default"/>
    <w:uiPriority w:val="99"/>
    <w:rsid w:val="00AA1F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O1">
    <w:name w:val="TEXTO"/>
    <w:uiPriority w:val="99"/>
    <w:rsid w:val="00AA1F14"/>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paragraph" w:customStyle="1" w:styleId="m-9054320482208428286gmail-msolistparagraph">
    <w:name w:val="m_-9054320482208428286gmail-msolistparagraph"/>
    <w:basedOn w:val="Normal"/>
    <w:rsid w:val="00AA1F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S">
    <w:name w:val="CABEZAS"/>
    <w:uiPriority w:val="99"/>
    <w:rsid w:val="00AA1F14"/>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paragraph" w:styleId="Sangra3detindependiente">
    <w:name w:val="Body Text Indent 3"/>
    <w:basedOn w:val="Normal"/>
    <w:link w:val="Sangra3detindependienteCar"/>
    <w:uiPriority w:val="99"/>
    <w:unhideWhenUsed/>
    <w:rsid w:val="009B240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9B2401"/>
    <w:rPr>
      <w:rFonts w:ascii="Times New Roman" w:eastAsia="Times New Roman" w:hAnsi="Times New Roman" w:cs="Times New Roman"/>
      <w:sz w:val="16"/>
      <w:szCs w:val="16"/>
      <w:lang w:val="es-ES" w:eastAsia="es-ES"/>
    </w:rPr>
  </w:style>
  <w:style w:type="character" w:customStyle="1" w:styleId="PuestoCar">
    <w:name w:val="Puesto Car"/>
    <w:uiPriority w:val="99"/>
    <w:rsid w:val="00851DB8"/>
    <w:rPr>
      <w:rFonts w:ascii="Arial" w:eastAsia="Times New Roman" w:hAnsi="Arial" w:cs="Arial"/>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594">
      <w:bodyDiv w:val="1"/>
      <w:marLeft w:val="0"/>
      <w:marRight w:val="0"/>
      <w:marTop w:val="0"/>
      <w:marBottom w:val="0"/>
      <w:divBdr>
        <w:top w:val="none" w:sz="0" w:space="0" w:color="auto"/>
        <w:left w:val="none" w:sz="0" w:space="0" w:color="auto"/>
        <w:bottom w:val="none" w:sz="0" w:space="0" w:color="auto"/>
        <w:right w:val="none" w:sz="0" w:space="0" w:color="auto"/>
      </w:divBdr>
    </w:div>
    <w:div w:id="434443366">
      <w:bodyDiv w:val="1"/>
      <w:marLeft w:val="0"/>
      <w:marRight w:val="0"/>
      <w:marTop w:val="0"/>
      <w:marBottom w:val="0"/>
      <w:divBdr>
        <w:top w:val="none" w:sz="0" w:space="0" w:color="auto"/>
        <w:left w:val="none" w:sz="0" w:space="0" w:color="auto"/>
        <w:bottom w:val="none" w:sz="0" w:space="0" w:color="auto"/>
        <w:right w:val="none" w:sz="0" w:space="0" w:color="auto"/>
      </w:divBdr>
    </w:div>
    <w:div w:id="507064769">
      <w:bodyDiv w:val="1"/>
      <w:marLeft w:val="0"/>
      <w:marRight w:val="0"/>
      <w:marTop w:val="0"/>
      <w:marBottom w:val="0"/>
      <w:divBdr>
        <w:top w:val="none" w:sz="0" w:space="0" w:color="auto"/>
        <w:left w:val="none" w:sz="0" w:space="0" w:color="auto"/>
        <w:bottom w:val="none" w:sz="0" w:space="0" w:color="auto"/>
        <w:right w:val="none" w:sz="0" w:space="0" w:color="auto"/>
      </w:divBdr>
    </w:div>
    <w:div w:id="633483542">
      <w:bodyDiv w:val="1"/>
      <w:marLeft w:val="0"/>
      <w:marRight w:val="0"/>
      <w:marTop w:val="0"/>
      <w:marBottom w:val="0"/>
      <w:divBdr>
        <w:top w:val="none" w:sz="0" w:space="0" w:color="auto"/>
        <w:left w:val="none" w:sz="0" w:space="0" w:color="auto"/>
        <w:bottom w:val="none" w:sz="0" w:space="0" w:color="auto"/>
        <w:right w:val="none" w:sz="0" w:space="0" w:color="auto"/>
      </w:divBdr>
    </w:div>
    <w:div w:id="740180035">
      <w:bodyDiv w:val="1"/>
      <w:marLeft w:val="0"/>
      <w:marRight w:val="0"/>
      <w:marTop w:val="0"/>
      <w:marBottom w:val="0"/>
      <w:divBdr>
        <w:top w:val="none" w:sz="0" w:space="0" w:color="auto"/>
        <w:left w:val="none" w:sz="0" w:space="0" w:color="auto"/>
        <w:bottom w:val="none" w:sz="0" w:space="0" w:color="auto"/>
        <w:right w:val="none" w:sz="0" w:space="0" w:color="auto"/>
      </w:divBdr>
    </w:div>
    <w:div w:id="1076705417">
      <w:bodyDiv w:val="1"/>
      <w:marLeft w:val="0"/>
      <w:marRight w:val="0"/>
      <w:marTop w:val="0"/>
      <w:marBottom w:val="0"/>
      <w:divBdr>
        <w:top w:val="none" w:sz="0" w:space="0" w:color="auto"/>
        <w:left w:val="none" w:sz="0" w:space="0" w:color="auto"/>
        <w:bottom w:val="none" w:sz="0" w:space="0" w:color="auto"/>
        <w:right w:val="none" w:sz="0" w:space="0" w:color="auto"/>
      </w:divBdr>
    </w:div>
    <w:div w:id="1388992456">
      <w:bodyDiv w:val="1"/>
      <w:marLeft w:val="0"/>
      <w:marRight w:val="0"/>
      <w:marTop w:val="0"/>
      <w:marBottom w:val="0"/>
      <w:divBdr>
        <w:top w:val="none" w:sz="0" w:space="0" w:color="auto"/>
        <w:left w:val="none" w:sz="0" w:space="0" w:color="auto"/>
        <w:bottom w:val="none" w:sz="0" w:space="0" w:color="auto"/>
        <w:right w:val="none" w:sz="0" w:space="0" w:color="auto"/>
      </w:divBdr>
    </w:div>
    <w:div w:id="1864630564">
      <w:bodyDiv w:val="1"/>
      <w:marLeft w:val="0"/>
      <w:marRight w:val="0"/>
      <w:marTop w:val="0"/>
      <w:marBottom w:val="0"/>
      <w:divBdr>
        <w:top w:val="none" w:sz="0" w:space="0" w:color="auto"/>
        <w:left w:val="none" w:sz="0" w:space="0" w:color="auto"/>
        <w:bottom w:val="none" w:sz="0" w:space="0" w:color="auto"/>
        <w:right w:val="none" w:sz="0" w:space="0" w:color="auto"/>
      </w:divBdr>
    </w:div>
    <w:div w:id="1879967726">
      <w:bodyDiv w:val="1"/>
      <w:marLeft w:val="0"/>
      <w:marRight w:val="0"/>
      <w:marTop w:val="0"/>
      <w:marBottom w:val="0"/>
      <w:divBdr>
        <w:top w:val="none" w:sz="0" w:space="0" w:color="auto"/>
        <w:left w:val="none" w:sz="0" w:space="0" w:color="auto"/>
        <w:bottom w:val="none" w:sz="0" w:space="0" w:color="auto"/>
        <w:right w:val="none" w:sz="0" w:space="0" w:color="auto"/>
      </w:divBdr>
    </w:div>
    <w:div w:id="20268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DF4A-361A-4E5F-8CF4-7DE02A1CB587}">
  <ds:schemaRefs>
    <ds:schemaRef ds:uri="http://schemas.openxmlformats.org/officeDocument/2006/bibliography"/>
  </ds:schemaRefs>
</ds:datastoreItem>
</file>

<file path=customXml/itemProps2.xml><?xml version="1.0" encoding="utf-8"?>
<ds:datastoreItem xmlns:ds="http://schemas.openxmlformats.org/officeDocument/2006/customXml" ds:itemID="{32DDBC94-AE4D-4BB9-BE1B-C4D9E701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2333</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Alberto Muñiz Cisneros</dc:creator>
  <cp:lastModifiedBy>Mayra Alejandra Rodriguez Vazquez</cp:lastModifiedBy>
  <cp:revision>4</cp:revision>
  <cp:lastPrinted>2019-05-31T17:19:00Z</cp:lastPrinted>
  <dcterms:created xsi:type="dcterms:W3CDTF">2019-06-06T22:24:00Z</dcterms:created>
  <dcterms:modified xsi:type="dcterms:W3CDTF">2019-06-06T22:26:00Z</dcterms:modified>
</cp:coreProperties>
</file>